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A95F8" w14:textId="24F0EB80" w:rsidR="00AD3DBD" w:rsidRPr="00B927A6" w:rsidRDefault="007B0780" w:rsidP="00405C2F">
      <w:pPr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F02D0A">
        <w:rPr>
          <w:rFonts w:ascii="Arial" w:hAnsi="Arial" w:cs="Arial"/>
          <w:b/>
          <w:sz w:val="28"/>
        </w:rPr>
        <w:tab/>
      </w:r>
      <w:r w:rsidRPr="00F02D0A">
        <w:rPr>
          <w:rFonts w:ascii="Arial" w:hAnsi="Arial" w:cs="Arial"/>
          <w:b/>
          <w:sz w:val="28"/>
        </w:rPr>
        <w:tab/>
      </w:r>
      <w:r w:rsidRPr="00F02D0A">
        <w:rPr>
          <w:rFonts w:ascii="Arial" w:hAnsi="Arial" w:cs="Arial"/>
          <w:b/>
          <w:sz w:val="28"/>
        </w:rPr>
        <w:tab/>
      </w:r>
      <w:r w:rsidRPr="00F02D0A">
        <w:rPr>
          <w:rFonts w:ascii="Arial" w:hAnsi="Arial" w:cs="Arial"/>
          <w:b/>
          <w:sz w:val="28"/>
        </w:rPr>
        <w:tab/>
      </w:r>
      <w:r w:rsidRPr="00F02D0A">
        <w:rPr>
          <w:rFonts w:ascii="Arial" w:hAnsi="Arial" w:cs="Arial"/>
          <w:b/>
          <w:sz w:val="28"/>
        </w:rPr>
        <w:tab/>
      </w:r>
      <w:r w:rsidRPr="00F02D0A">
        <w:rPr>
          <w:rFonts w:ascii="Arial" w:hAnsi="Arial" w:cs="Arial"/>
          <w:b/>
          <w:sz w:val="28"/>
        </w:rPr>
        <w:tab/>
      </w:r>
      <w:r w:rsidRPr="00F02D0A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</w:t>
      </w:r>
      <w:r w:rsidR="00C874BC" w:rsidRPr="00C874BC">
        <w:rPr>
          <w:rFonts w:ascii="Arial" w:hAnsi="Arial" w:cs="Arial"/>
          <w:b/>
          <w:color w:val="000000" w:themeColor="text1"/>
          <w:sz w:val="20"/>
          <w:szCs w:val="20"/>
        </w:rPr>
        <w:t xml:space="preserve">       </w:t>
      </w:r>
      <w:r w:rsidR="00C874BC" w:rsidRPr="00B927A6">
        <w:rPr>
          <w:rFonts w:ascii="Arial" w:hAnsi="Arial" w:cs="Arial"/>
          <w:b/>
          <w:color w:val="000000" w:themeColor="text1"/>
          <w:sz w:val="20"/>
          <w:szCs w:val="20"/>
        </w:rPr>
        <w:t xml:space="preserve">     1</w:t>
      </w:r>
      <w:r w:rsidR="00A61AB9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8333B4" w:rsidRPr="00B927A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14FB9" w:rsidRPr="00B927A6">
        <w:rPr>
          <w:rFonts w:ascii="Arial" w:hAnsi="Arial" w:cs="Arial"/>
          <w:b/>
          <w:color w:val="000000" w:themeColor="text1"/>
          <w:sz w:val="20"/>
          <w:szCs w:val="20"/>
        </w:rPr>
        <w:t>Kasım</w:t>
      </w:r>
      <w:r w:rsidR="007A1A58" w:rsidRPr="00B927A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927A6">
        <w:rPr>
          <w:rFonts w:ascii="Arial" w:hAnsi="Arial" w:cs="Arial"/>
          <w:b/>
          <w:color w:val="000000" w:themeColor="text1"/>
          <w:sz w:val="20"/>
          <w:szCs w:val="20"/>
        </w:rPr>
        <w:t>201</w:t>
      </w:r>
      <w:r w:rsidR="00B0759B" w:rsidRPr="00B927A6">
        <w:rPr>
          <w:rFonts w:ascii="Arial" w:hAnsi="Arial" w:cs="Arial"/>
          <w:b/>
          <w:color w:val="000000" w:themeColor="text1"/>
          <w:sz w:val="20"/>
          <w:szCs w:val="20"/>
        </w:rPr>
        <w:t>9</w:t>
      </w:r>
    </w:p>
    <w:p w14:paraId="6D580F80" w14:textId="77777777" w:rsidR="00007D9A" w:rsidRPr="00297873" w:rsidRDefault="00007D9A" w:rsidP="00A72D68">
      <w:pPr>
        <w:jc w:val="center"/>
        <w:rPr>
          <w:rFonts w:ascii="Arial" w:hAnsi="Arial" w:cs="Arial"/>
          <w:b/>
          <w:sz w:val="28"/>
        </w:rPr>
      </w:pPr>
    </w:p>
    <w:p w14:paraId="66579B7B" w14:textId="77777777" w:rsidR="00E76A38" w:rsidRPr="00297873" w:rsidRDefault="00E76A38" w:rsidP="00E76A38">
      <w:pPr>
        <w:jc w:val="center"/>
        <w:rPr>
          <w:rFonts w:ascii="Arial" w:hAnsi="Arial" w:cs="Arial"/>
          <w:b/>
          <w:sz w:val="28"/>
        </w:rPr>
      </w:pPr>
      <w:proofErr w:type="spellStart"/>
      <w:r w:rsidRPr="00297873">
        <w:rPr>
          <w:rFonts w:ascii="Arial" w:hAnsi="Arial" w:cs="Arial"/>
          <w:b/>
          <w:sz w:val="28"/>
        </w:rPr>
        <w:t>Fibabanka</w:t>
      </w:r>
      <w:proofErr w:type="spellEnd"/>
      <w:r w:rsidRPr="00297873">
        <w:rPr>
          <w:rFonts w:ascii="Arial" w:hAnsi="Arial" w:cs="Arial"/>
          <w:b/>
          <w:sz w:val="28"/>
        </w:rPr>
        <w:t>, 201</w:t>
      </w:r>
      <w:r w:rsidR="008333B4">
        <w:rPr>
          <w:rFonts w:ascii="Arial" w:hAnsi="Arial" w:cs="Arial"/>
          <w:b/>
          <w:sz w:val="28"/>
        </w:rPr>
        <w:t>9</w:t>
      </w:r>
      <w:r w:rsidR="00B87EC1" w:rsidRPr="00297873">
        <w:rPr>
          <w:rFonts w:ascii="Arial" w:hAnsi="Arial" w:cs="Arial"/>
          <w:b/>
          <w:sz w:val="28"/>
        </w:rPr>
        <w:t xml:space="preserve"> </w:t>
      </w:r>
      <w:r w:rsidR="00D14FB9">
        <w:rPr>
          <w:rFonts w:ascii="Arial" w:hAnsi="Arial" w:cs="Arial"/>
          <w:b/>
          <w:sz w:val="28"/>
        </w:rPr>
        <w:t>üçüncü çeyrek</w:t>
      </w:r>
      <w:r w:rsidR="00BF0D85" w:rsidRPr="001334D3">
        <w:rPr>
          <w:rFonts w:ascii="Arial" w:hAnsi="Arial" w:cs="Arial"/>
          <w:b/>
          <w:sz w:val="28"/>
        </w:rPr>
        <w:t xml:space="preserve"> </w:t>
      </w:r>
      <w:r w:rsidRPr="00297873">
        <w:rPr>
          <w:rFonts w:ascii="Arial" w:hAnsi="Arial" w:cs="Arial"/>
          <w:b/>
          <w:sz w:val="28"/>
        </w:rPr>
        <w:t>finansal sonuçlarını açıkladı</w:t>
      </w:r>
    </w:p>
    <w:p w14:paraId="49F4B2CC" w14:textId="16AF893B" w:rsidR="00E76A38" w:rsidRPr="00297873" w:rsidRDefault="00CB3CAE" w:rsidP="00E76A38">
      <w:pPr>
        <w:spacing w:line="240" w:lineRule="auto"/>
        <w:jc w:val="center"/>
        <w:rPr>
          <w:rFonts w:ascii="Arial" w:hAnsi="Arial" w:cs="Arial"/>
          <w:sz w:val="36"/>
          <w:szCs w:val="40"/>
        </w:rPr>
      </w:pPr>
      <w:proofErr w:type="spellStart"/>
      <w:r w:rsidRPr="00297873">
        <w:rPr>
          <w:rFonts w:ascii="Arial" w:hAnsi="Arial" w:cs="Arial"/>
          <w:b/>
          <w:sz w:val="36"/>
          <w:szCs w:val="40"/>
          <w:shd w:val="clear" w:color="auto" w:fill="FFFFFF"/>
        </w:rPr>
        <w:t>Fibabanka</w:t>
      </w:r>
      <w:proofErr w:type="spellEnd"/>
      <w:r w:rsidRPr="00297873">
        <w:rPr>
          <w:rFonts w:ascii="Arial" w:hAnsi="Arial" w:cs="Arial"/>
          <w:b/>
          <w:sz w:val="36"/>
          <w:szCs w:val="40"/>
          <w:shd w:val="clear" w:color="auto" w:fill="FFFFFF"/>
        </w:rPr>
        <w:t xml:space="preserve">, </w:t>
      </w:r>
      <w:r w:rsidR="001B787C">
        <w:rPr>
          <w:rFonts w:ascii="Arial" w:hAnsi="Arial" w:cs="Arial"/>
          <w:b/>
          <w:sz w:val="36"/>
          <w:szCs w:val="40"/>
          <w:shd w:val="clear" w:color="auto" w:fill="FFFFFF"/>
        </w:rPr>
        <w:t>1</w:t>
      </w:r>
      <w:r w:rsidR="00E02D14">
        <w:rPr>
          <w:rFonts w:ascii="Arial" w:hAnsi="Arial" w:cs="Arial"/>
          <w:b/>
          <w:sz w:val="36"/>
          <w:szCs w:val="40"/>
          <w:shd w:val="clear" w:color="auto" w:fill="FFFFFF"/>
        </w:rPr>
        <w:t>86</w:t>
      </w:r>
      <w:r w:rsidR="00CA63EB" w:rsidRPr="00297873">
        <w:rPr>
          <w:rFonts w:ascii="Arial" w:hAnsi="Arial" w:cs="Arial"/>
          <w:b/>
          <w:sz w:val="36"/>
          <w:szCs w:val="40"/>
          <w:shd w:val="clear" w:color="auto" w:fill="FFFFFF"/>
        </w:rPr>
        <w:t xml:space="preserve"> milyon</w:t>
      </w:r>
      <w:r w:rsidR="00C5062E" w:rsidRPr="00297873">
        <w:rPr>
          <w:rFonts w:ascii="Arial" w:hAnsi="Arial" w:cs="Arial"/>
          <w:b/>
          <w:sz w:val="36"/>
          <w:szCs w:val="40"/>
          <w:shd w:val="clear" w:color="auto" w:fill="FFFFFF"/>
        </w:rPr>
        <w:t xml:space="preserve"> TL </w:t>
      </w:r>
      <w:r w:rsidR="00E02D14">
        <w:rPr>
          <w:rFonts w:ascii="Arial" w:hAnsi="Arial" w:cs="Arial"/>
          <w:b/>
          <w:sz w:val="36"/>
          <w:szCs w:val="40"/>
          <w:shd w:val="clear" w:color="auto" w:fill="FFFFFF"/>
        </w:rPr>
        <w:t>vergi öncesi</w:t>
      </w:r>
      <w:r w:rsidR="00442E46" w:rsidRPr="00297873">
        <w:rPr>
          <w:rFonts w:ascii="Arial" w:hAnsi="Arial" w:cs="Arial"/>
          <w:b/>
          <w:sz w:val="36"/>
          <w:szCs w:val="40"/>
          <w:shd w:val="clear" w:color="auto" w:fill="FFFFFF"/>
        </w:rPr>
        <w:t xml:space="preserve"> </w:t>
      </w:r>
      <w:r w:rsidR="00C5062E" w:rsidRPr="00297873">
        <w:rPr>
          <w:rFonts w:ascii="Arial" w:hAnsi="Arial" w:cs="Arial"/>
          <w:b/>
          <w:sz w:val="36"/>
          <w:szCs w:val="40"/>
          <w:shd w:val="clear" w:color="auto" w:fill="FFFFFF"/>
        </w:rPr>
        <w:t>k</w:t>
      </w:r>
      <w:r w:rsidR="0096647E">
        <w:rPr>
          <w:rFonts w:ascii="Arial" w:hAnsi="Arial" w:cs="Arial"/>
          <w:b/>
          <w:sz w:val="36"/>
          <w:szCs w:val="40"/>
          <w:shd w:val="clear" w:color="auto" w:fill="FFFFFF"/>
        </w:rPr>
        <w:t>â</w:t>
      </w:r>
      <w:r w:rsidRPr="00297873">
        <w:rPr>
          <w:rFonts w:ascii="Arial" w:hAnsi="Arial" w:cs="Arial"/>
          <w:b/>
          <w:sz w:val="36"/>
          <w:szCs w:val="40"/>
          <w:shd w:val="clear" w:color="auto" w:fill="FFFFFF"/>
        </w:rPr>
        <w:t>r elde etti</w:t>
      </w:r>
    </w:p>
    <w:p w14:paraId="4B7C1247" w14:textId="77777777" w:rsidR="00442E46" w:rsidRPr="00297873" w:rsidRDefault="00442E46" w:rsidP="00F02D0A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1D60349" w14:textId="60F49F5B" w:rsidR="00442E46" w:rsidRDefault="00E76A38" w:rsidP="001B787C">
      <w:pPr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297873">
        <w:rPr>
          <w:rFonts w:ascii="Arial" w:hAnsi="Arial" w:cs="Arial"/>
          <w:sz w:val="20"/>
          <w:szCs w:val="20"/>
        </w:rPr>
        <w:t>Fibabanka</w:t>
      </w:r>
      <w:proofErr w:type="spellEnd"/>
      <w:r w:rsidRPr="00297873">
        <w:rPr>
          <w:rFonts w:ascii="Arial" w:hAnsi="Arial" w:cs="Arial"/>
          <w:sz w:val="20"/>
          <w:szCs w:val="20"/>
        </w:rPr>
        <w:t>, 201</w:t>
      </w:r>
      <w:r w:rsidR="00686A38">
        <w:rPr>
          <w:rFonts w:ascii="Arial" w:hAnsi="Arial" w:cs="Arial"/>
          <w:sz w:val="20"/>
          <w:szCs w:val="20"/>
        </w:rPr>
        <w:t>9</w:t>
      </w:r>
      <w:r w:rsidR="00BF0D85" w:rsidRPr="00297873">
        <w:rPr>
          <w:rFonts w:ascii="Arial" w:hAnsi="Arial" w:cs="Arial"/>
          <w:sz w:val="20"/>
          <w:szCs w:val="20"/>
        </w:rPr>
        <w:t xml:space="preserve"> </w:t>
      </w:r>
      <w:r w:rsidR="00E9005F">
        <w:rPr>
          <w:rFonts w:ascii="Arial" w:hAnsi="Arial" w:cs="Arial"/>
          <w:sz w:val="20"/>
          <w:szCs w:val="20"/>
        </w:rPr>
        <w:t xml:space="preserve">yılının </w:t>
      </w:r>
      <w:r w:rsidR="00D14FB9">
        <w:rPr>
          <w:rFonts w:ascii="Arial" w:hAnsi="Arial" w:cs="Arial"/>
          <w:sz w:val="20"/>
          <w:szCs w:val="20"/>
        </w:rPr>
        <w:t>üçüncü çeyreğinde</w:t>
      </w:r>
      <w:r w:rsidR="00BA56FB" w:rsidRPr="00297873">
        <w:rPr>
          <w:rFonts w:ascii="Arial" w:hAnsi="Arial" w:cs="Arial"/>
          <w:sz w:val="20"/>
          <w:szCs w:val="20"/>
        </w:rPr>
        <w:t xml:space="preserve"> </w:t>
      </w:r>
      <w:r w:rsidR="00D14FB9">
        <w:rPr>
          <w:rFonts w:ascii="Arial" w:hAnsi="Arial" w:cs="Arial"/>
          <w:sz w:val="20"/>
          <w:szCs w:val="20"/>
        </w:rPr>
        <w:t>1</w:t>
      </w:r>
      <w:r w:rsidR="00E02D14">
        <w:rPr>
          <w:rFonts w:ascii="Arial" w:hAnsi="Arial" w:cs="Arial"/>
          <w:sz w:val="20"/>
          <w:szCs w:val="20"/>
        </w:rPr>
        <w:t>86</w:t>
      </w:r>
      <w:r w:rsidR="00BA56FB" w:rsidRPr="00297873">
        <w:rPr>
          <w:rFonts w:ascii="Arial" w:hAnsi="Arial" w:cs="Arial"/>
          <w:sz w:val="20"/>
          <w:szCs w:val="20"/>
        </w:rPr>
        <w:t xml:space="preserve"> milyon TL </w:t>
      </w:r>
      <w:r w:rsidR="00E02D14">
        <w:rPr>
          <w:rFonts w:ascii="Arial" w:hAnsi="Arial" w:cs="Arial"/>
          <w:sz w:val="20"/>
          <w:szCs w:val="20"/>
        </w:rPr>
        <w:t xml:space="preserve">vergi öncesi </w:t>
      </w:r>
      <w:r w:rsidR="00C5062E" w:rsidRPr="00297873">
        <w:rPr>
          <w:rFonts w:ascii="Arial" w:hAnsi="Arial" w:cs="Arial"/>
          <w:sz w:val="20"/>
          <w:szCs w:val="20"/>
        </w:rPr>
        <w:t>k</w:t>
      </w:r>
      <w:r w:rsidR="0008664D">
        <w:rPr>
          <w:rFonts w:ascii="Arial" w:hAnsi="Arial" w:cs="Arial"/>
          <w:sz w:val="20"/>
          <w:szCs w:val="20"/>
        </w:rPr>
        <w:t>â</w:t>
      </w:r>
      <w:bookmarkStart w:id="0" w:name="_GoBack"/>
      <w:bookmarkEnd w:id="0"/>
      <w:r w:rsidRPr="00297873">
        <w:rPr>
          <w:rFonts w:ascii="Arial" w:hAnsi="Arial" w:cs="Arial"/>
          <w:sz w:val="20"/>
          <w:szCs w:val="20"/>
        </w:rPr>
        <w:t>r</w:t>
      </w:r>
      <w:r w:rsidR="00E02D14">
        <w:rPr>
          <w:rFonts w:ascii="Arial" w:hAnsi="Arial" w:cs="Arial"/>
          <w:sz w:val="20"/>
          <w:szCs w:val="20"/>
        </w:rPr>
        <w:t xml:space="preserve"> </w:t>
      </w:r>
      <w:r w:rsidR="00BA56FB" w:rsidRPr="00297873">
        <w:rPr>
          <w:rFonts w:ascii="Arial" w:hAnsi="Arial" w:cs="Arial"/>
          <w:sz w:val="20"/>
          <w:szCs w:val="20"/>
        </w:rPr>
        <w:t>elde etti</w:t>
      </w:r>
      <w:r w:rsidR="005F175A" w:rsidRPr="00297873">
        <w:rPr>
          <w:rFonts w:ascii="Arial" w:hAnsi="Arial" w:cs="Arial"/>
          <w:sz w:val="20"/>
          <w:szCs w:val="20"/>
        </w:rPr>
        <w:t>.</w:t>
      </w:r>
      <w:r w:rsidR="00654A75" w:rsidRPr="00297873">
        <w:rPr>
          <w:rFonts w:ascii="Arial" w:hAnsi="Arial" w:cs="Arial"/>
          <w:sz w:val="20"/>
          <w:szCs w:val="20"/>
        </w:rPr>
        <w:t xml:space="preserve"> </w:t>
      </w:r>
      <w:r w:rsidR="005B64EE">
        <w:rPr>
          <w:rFonts w:ascii="Arial" w:hAnsi="Arial" w:cs="Arial"/>
          <w:sz w:val="20"/>
          <w:szCs w:val="20"/>
        </w:rPr>
        <w:t>Aynı dönemde</w:t>
      </w:r>
      <w:r w:rsidR="00E02D14">
        <w:rPr>
          <w:rFonts w:ascii="Arial" w:hAnsi="Arial" w:cs="Arial"/>
          <w:sz w:val="20"/>
          <w:szCs w:val="20"/>
        </w:rPr>
        <w:t xml:space="preserve"> </w:t>
      </w:r>
      <w:r w:rsidR="005B64EE">
        <w:rPr>
          <w:rFonts w:ascii="Arial" w:hAnsi="Arial" w:cs="Arial"/>
          <w:sz w:val="20"/>
          <w:szCs w:val="20"/>
        </w:rPr>
        <w:t xml:space="preserve">vergi sonrası </w:t>
      </w:r>
      <w:r w:rsidR="00E02D14">
        <w:rPr>
          <w:rFonts w:ascii="Arial" w:hAnsi="Arial" w:cs="Arial"/>
          <w:sz w:val="20"/>
          <w:szCs w:val="20"/>
        </w:rPr>
        <w:t xml:space="preserve">net </w:t>
      </w:r>
      <w:r w:rsidR="00E02D14" w:rsidRPr="00297873">
        <w:rPr>
          <w:rFonts w:ascii="Arial" w:hAnsi="Arial" w:cs="Arial"/>
          <w:sz w:val="20"/>
          <w:szCs w:val="20"/>
        </w:rPr>
        <w:t>k</w:t>
      </w:r>
      <w:r w:rsidR="0096647E">
        <w:rPr>
          <w:rFonts w:ascii="Arial" w:hAnsi="Arial" w:cs="Arial"/>
          <w:sz w:val="20"/>
          <w:szCs w:val="20"/>
        </w:rPr>
        <w:t>â</w:t>
      </w:r>
      <w:r w:rsidR="00E02D14" w:rsidRPr="00297873">
        <w:rPr>
          <w:rFonts w:ascii="Arial" w:hAnsi="Arial" w:cs="Arial"/>
          <w:sz w:val="20"/>
          <w:szCs w:val="20"/>
        </w:rPr>
        <w:t>r</w:t>
      </w:r>
      <w:r w:rsidR="00E02D14">
        <w:rPr>
          <w:rFonts w:ascii="Arial" w:hAnsi="Arial" w:cs="Arial"/>
          <w:sz w:val="20"/>
          <w:szCs w:val="20"/>
        </w:rPr>
        <w:t xml:space="preserve">ı 161,6 milyon TL </w:t>
      </w:r>
      <w:r w:rsidR="00A61AB9">
        <w:rPr>
          <w:rFonts w:ascii="Arial" w:hAnsi="Arial" w:cs="Arial"/>
          <w:sz w:val="20"/>
          <w:szCs w:val="20"/>
        </w:rPr>
        <w:t>oldu.</w:t>
      </w:r>
      <w:r w:rsidR="00E02D14">
        <w:rPr>
          <w:rFonts w:ascii="Arial" w:hAnsi="Arial" w:cs="Arial"/>
          <w:sz w:val="20"/>
          <w:szCs w:val="20"/>
        </w:rPr>
        <w:t xml:space="preserve"> </w:t>
      </w:r>
    </w:p>
    <w:p w14:paraId="3A48EB06" w14:textId="77777777" w:rsidR="001B787C" w:rsidRPr="00297873" w:rsidRDefault="001B787C" w:rsidP="001B787C">
      <w:pPr>
        <w:contextualSpacing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1A6D276A" w14:textId="3103496D" w:rsidR="00693C53" w:rsidRPr="00297873" w:rsidRDefault="00693C53" w:rsidP="00606ED2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97873">
        <w:rPr>
          <w:rFonts w:ascii="Arial" w:hAnsi="Arial" w:cs="Arial"/>
          <w:b/>
          <w:sz w:val="20"/>
          <w:szCs w:val="20"/>
          <w:shd w:val="clear" w:color="auto" w:fill="FFFFFF"/>
        </w:rPr>
        <w:t>201</w:t>
      </w:r>
      <w:r w:rsidR="00686A38">
        <w:rPr>
          <w:rFonts w:ascii="Arial" w:hAnsi="Arial" w:cs="Arial"/>
          <w:b/>
          <w:sz w:val="20"/>
          <w:szCs w:val="20"/>
          <w:shd w:val="clear" w:color="auto" w:fill="FFFFFF"/>
        </w:rPr>
        <w:t>9</w:t>
      </w:r>
      <w:r w:rsidR="00B0759B" w:rsidRPr="00297873">
        <w:rPr>
          <w:rFonts w:ascii="Arial" w:hAnsi="Arial" w:cs="Arial"/>
          <w:b/>
          <w:sz w:val="20"/>
          <w:szCs w:val="20"/>
          <w:shd w:val="clear" w:color="auto" w:fill="FFFFFF"/>
        </w:rPr>
        <w:t xml:space="preserve"> yıl</w:t>
      </w:r>
      <w:r w:rsidR="001B787C">
        <w:rPr>
          <w:rFonts w:ascii="Arial" w:hAnsi="Arial" w:cs="Arial"/>
          <w:b/>
          <w:sz w:val="20"/>
          <w:szCs w:val="20"/>
          <w:shd w:val="clear" w:color="auto" w:fill="FFFFFF"/>
        </w:rPr>
        <w:t xml:space="preserve">ı </w:t>
      </w:r>
      <w:r w:rsidR="00D14FB9">
        <w:rPr>
          <w:rFonts w:ascii="Arial" w:hAnsi="Arial" w:cs="Arial"/>
          <w:b/>
          <w:sz w:val="20"/>
          <w:szCs w:val="20"/>
          <w:shd w:val="clear" w:color="auto" w:fill="FFFFFF"/>
        </w:rPr>
        <w:t>Eylül</w:t>
      </w:r>
      <w:r w:rsidR="00686A38">
        <w:rPr>
          <w:rFonts w:ascii="Arial" w:hAnsi="Arial" w:cs="Arial"/>
          <w:b/>
          <w:sz w:val="20"/>
          <w:szCs w:val="20"/>
          <w:shd w:val="clear" w:color="auto" w:fill="FFFFFF"/>
        </w:rPr>
        <w:t xml:space="preserve"> sonu</w:t>
      </w:r>
      <w:r w:rsidR="00194104" w:rsidRPr="00297873">
        <w:rPr>
          <w:rFonts w:ascii="Arial" w:hAnsi="Arial" w:cs="Arial"/>
          <w:b/>
          <w:sz w:val="20"/>
          <w:szCs w:val="20"/>
          <w:shd w:val="clear" w:color="auto" w:fill="FFFFFF"/>
        </w:rPr>
        <w:t xml:space="preserve"> itibarıyla</w:t>
      </w:r>
      <w:r w:rsidRPr="00297873">
        <w:rPr>
          <w:rFonts w:ascii="Arial" w:hAnsi="Arial" w:cs="Arial"/>
          <w:b/>
          <w:sz w:val="20"/>
          <w:szCs w:val="20"/>
          <w:shd w:val="clear" w:color="auto" w:fill="FFFFFF"/>
        </w:rPr>
        <w:t xml:space="preserve"> aktif toplamı </w:t>
      </w:r>
      <w:r w:rsidR="00194104" w:rsidRPr="00297873">
        <w:rPr>
          <w:rFonts w:ascii="Arial" w:hAnsi="Arial" w:cs="Arial"/>
          <w:b/>
          <w:sz w:val="20"/>
          <w:szCs w:val="20"/>
          <w:shd w:val="clear" w:color="auto" w:fill="FFFFFF"/>
        </w:rPr>
        <w:t>2</w:t>
      </w:r>
      <w:r w:rsidR="00D14FB9">
        <w:rPr>
          <w:rFonts w:ascii="Arial" w:hAnsi="Arial" w:cs="Arial"/>
          <w:b/>
          <w:sz w:val="20"/>
          <w:szCs w:val="20"/>
          <w:shd w:val="clear" w:color="auto" w:fill="FFFFFF"/>
        </w:rPr>
        <w:t>1</w:t>
      </w:r>
      <w:r w:rsidR="00030C84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  <w:r w:rsidR="00D14FB9">
        <w:rPr>
          <w:rFonts w:ascii="Arial" w:hAnsi="Arial" w:cs="Arial"/>
          <w:b/>
          <w:sz w:val="20"/>
          <w:szCs w:val="20"/>
          <w:shd w:val="clear" w:color="auto" w:fill="FFFFFF"/>
        </w:rPr>
        <w:t>5</w:t>
      </w:r>
      <w:r w:rsidR="00194104" w:rsidRPr="00297873">
        <w:rPr>
          <w:rFonts w:ascii="Arial" w:hAnsi="Arial" w:cs="Arial"/>
          <w:b/>
          <w:sz w:val="20"/>
          <w:szCs w:val="20"/>
          <w:shd w:val="clear" w:color="auto" w:fill="FFFFFF"/>
        </w:rPr>
        <w:t xml:space="preserve"> milyar TL</w:t>
      </w:r>
      <w:r w:rsidR="00186504">
        <w:rPr>
          <w:rFonts w:ascii="Arial" w:hAnsi="Arial" w:cs="Arial"/>
          <w:b/>
          <w:sz w:val="20"/>
          <w:szCs w:val="20"/>
          <w:shd w:val="clear" w:color="auto" w:fill="FFFFFF"/>
        </w:rPr>
        <w:t xml:space="preserve"> olarak gerçekleşti</w:t>
      </w:r>
    </w:p>
    <w:p w14:paraId="688DC600" w14:textId="524A0C12" w:rsidR="00E76A38" w:rsidRDefault="00606ED2" w:rsidP="00606ED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297873">
        <w:rPr>
          <w:rFonts w:ascii="Arial" w:hAnsi="Arial" w:cs="Arial"/>
          <w:sz w:val="20"/>
          <w:szCs w:val="20"/>
        </w:rPr>
        <w:t>Banka’nın</w:t>
      </w:r>
      <w:r w:rsidR="00E76A38" w:rsidRPr="00297873">
        <w:rPr>
          <w:rFonts w:ascii="Arial" w:hAnsi="Arial" w:cs="Arial"/>
          <w:sz w:val="20"/>
          <w:szCs w:val="20"/>
        </w:rPr>
        <w:t xml:space="preserve"> </w:t>
      </w:r>
      <w:r w:rsidR="00AA6EEA" w:rsidRPr="00297873">
        <w:rPr>
          <w:rFonts w:ascii="Arial" w:hAnsi="Arial" w:cs="Arial"/>
          <w:sz w:val="20"/>
          <w:szCs w:val="20"/>
        </w:rPr>
        <w:t xml:space="preserve">kredi portföy büyüklüğü </w:t>
      </w:r>
      <w:r w:rsidR="00E14CEE">
        <w:rPr>
          <w:rFonts w:ascii="Arial" w:hAnsi="Arial" w:cs="Arial"/>
          <w:sz w:val="20"/>
          <w:szCs w:val="20"/>
        </w:rPr>
        <w:t xml:space="preserve">net </w:t>
      </w:r>
      <w:r w:rsidR="000F2D05" w:rsidRPr="00297873">
        <w:rPr>
          <w:rFonts w:ascii="Arial" w:hAnsi="Arial" w:cs="Arial"/>
          <w:sz w:val="20"/>
          <w:szCs w:val="20"/>
        </w:rPr>
        <w:t>1</w:t>
      </w:r>
      <w:r w:rsidR="001B787C">
        <w:rPr>
          <w:rFonts w:ascii="Arial" w:hAnsi="Arial" w:cs="Arial"/>
          <w:sz w:val="20"/>
          <w:szCs w:val="20"/>
        </w:rPr>
        <w:t>4</w:t>
      </w:r>
      <w:r w:rsidR="00030C84">
        <w:rPr>
          <w:rFonts w:ascii="Arial" w:hAnsi="Arial" w:cs="Arial"/>
          <w:sz w:val="20"/>
          <w:szCs w:val="20"/>
        </w:rPr>
        <w:t>,</w:t>
      </w:r>
      <w:r w:rsidR="00D14FB9">
        <w:rPr>
          <w:rFonts w:ascii="Arial" w:hAnsi="Arial" w:cs="Arial"/>
          <w:sz w:val="20"/>
          <w:szCs w:val="20"/>
        </w:rPr>
        <w:t>5</w:t>
      </w:r>
      <w:r w:rsidR="00E76A38" w:rsidRPr="00297873">
        <w:rPr>
          <w:rFonts w:ascii="Arial" w:hAnsi="Arial" w:cs="Arial"/>
          <w:sz w:val="20"/>
          <w:szCs w:val="20"/>
        </w:rPr>
        <w:t xml:space="preserve"> milyar </w:t>
      </w:r>
      <w:r w:rsidR="005758B5" w:rsidRPr="00297873">
        <w:rPr>
          <w:rFonts w:ascii="Arial" w:hAnsi="Arial" w:cs="Arial"/>
          <w:sz w:val="20"/>
          <w:szCs w:val="20"/>
        </w:rPr>
        <w:t>TL</w:t>
      </w:r>
      <w:r w:rsidR="00CA63EB" w:rsidRPr="00297873">
        <w:rPr>
          <w:rFonts w:ascii="Arial" w:hAnsi="Arial" w:cs="Arial"/>
          <w:sz w:val="20"/>
          <w:szCs w:val="20"/>
        </w:rPr>
        <w:t>,</w:t>
      </w:r>
      <w:r w:rsidR="00CB3CAE" w:rsidRPr="00297873">
        <w:rPr>
          <w:rFonts w:ascii="Arial" w:hAnsi="Arial" w:cs="Arial"/>
          <w:sz w:val="20"/>
          <w:szCs w:val="20"/>
        </w:rPr>
        <w:t xml:space="preserve"> k</w:t>
      </w:r>
      <w:r w:rsidR="00E76A38" w:rsidRPr="00297873">
        <w:rPr>
          <w:rFonts w:ascii="Arial" w:hAnsi="Arial" w:cs="Arial"/>
          <w:sz w:val="20"/>
          <w:szCs w:val="20"/>
        </w:rPr>
        <w:t xml:space="preserve">redilerin </w:t>
      </w:r>
      <w:r w:rsidR="005758B5" w:rsidRPr="00297873">
        <w:rPr>
          <w:rFonts w:ascii="Arial" w:hAnsi="Arial" w:cs="Arial"/>
          <w:sz w:val="20"/>
          <w:szCs w:val="20"/>
        </w:rPr>
        <w:t xml:space="preserve">toplam aktifler </w:t>
      </w:r>
      <w:r w:rsidR="00BF0D85" w:rsidRPr="00297873">
        <w:rPr>
          <w:rFonts w:ascii="Arial" w:hAnsi="Arial" w:cs="Arial"/>
          <w:sz w:val="20"/>
          <w:szCs w:val="20"/>
        </w:rPr>
        <w:t xml:space="preserve">içindeki payı </w:t>
      </w:r>
      <w:r w:rsidR="00E9005F">
        <w:rPr>
          <w:rFonts w:ascii="Arial" w:hAnsi="Arial" w:cs="Arial"/>
          <w:sz w:val="20"/>
          <w:szCs w:val="20"/>
        </w:rPr>
        <w:t xml:space="preserve">ise </w:t>
      </w:r>
      <w:r w:rsidR="00A61AB9">
        <w:rPr>
          <w:rFonts w:ascii="Arial" w:hAnsi="Arial" w:cs="Arial"/>
          <w:sz w:val="20"/>
          <w:szCs w:val="20"/>
        </w:rPr>
        <w:t xml:space="preserve">yüzde </w:t>
      </w:r>
      <w:r w:rsidR="00BF0D85" w:rsidRPr="00297873">
        <w:rPr>
          <w:rFonts w:ascii="Arial" w:hAnsi="Arial" w:cs="Arial"/>
          <w:sz w:val="20"/>
          <w:szCs w:val="20"/>
        </w:rPr>
        <w:t>6</w:t>
      </w:r>
      <w:r w:rsidR="00D14FB9">
        <w:rPr>
          <w:rFonts w:ascii="Arial" w:hAnsi="Arial" w:cs="Arial"/>
          <w:sz w:val="20"/>
          <w:szCs w:val="20"/>
        </w:rPr>
        <w:t>7</w:t>
      </w:r>
      <w:r w:rsidR="00CB3CAE" w:rsidRPr="00297873">
        <w:rPr>
          <w:rFonts w:ascii="Arial" w:hAnsi="Arial" w:cs="Arial"/>
          <w:sz w:val="20"/>
          <w:szCs w:val="20"/>
        </w:rPr>
        <w:t xml:space="preserve"> </w:t>
      </w:r>
      <w:r w:rsidR="00194104" w:rsidRPr="00297873">
        <w:rPr>
          <w:rFonts w:ascii="Arial" w:hAnsi="Arial" w:cs="Arial"/>
          <w:sz w:val="20"/>
          <w:szCs w:val="20"/>
        </w:rPr>
        <w:t>oldu</w:t>
      </w:r>
      <w:r w:rsidR="00CB3CAE" w:rsidRPr="00297873">
        <w:rPr>
          <w:rFonts w:ascii="Arial" w:hAnsi="Arial" w:cs="Arial"/>
          <w:sz w:val="20"/>
          <w:szCs w:val="20"/>
        </w:rPr>
        <w:t xml:space="preserve">. Aynı </w:t>
      </w:r>
      <w:r w:rsidR="00E76A38" w:rsidRPr="00297873">
        <w:rPr>
          <w:rFonts w:ascii="Arial" w:hAnsi="Arial" w:cs="Arial"/>
          <w:sz w:val="20"/>
          <w:szCs w:val="20"/>
        </w:rPr>
        <w:t>dönemde</w:t>
      </w:r>
      <w:r w:rsidR="00AA6EEA" w:rsidRPr="00297873">
        <w:rPr>
          <w:rFonts w:ascii="Arial" w:hAnsi="Arial" w:cs="Arial"/>
          <w:sz w:val="20"/>
          <w:szCs w:val="20"/>
        </w:rPr>
        <w:t xml:space="preserve">, </w:t>
      </w:r>
      <w:r w:rsidR="00E76A38" w:rsidRPr="00297873">
        <w:rPr>
          <w:rFonts w:ascii="Arial" w:hAnsi="Arial" w:cs="Arial"/>
          <w:sz w:val="20"/>
          <w:szCs w:val="20"/>
        </w:rPr>
        <w:t xml:space="preserve">toplam pasiflerin </w:t>
      </w:r>
      <w:r w:rsidR="00A61AB9">
        <w:rPr>
          <w:rFonts w:ascii="Arial" w:hAnsi="Arial" w:cs="Arial"/>
          <w:sz w:val="20"/>
          <w:szCs w:val="20"/>
        </w:rPr>
        <w:t xml:space="preserve">yüzde </w:t>
      </w:r>
      <w:r w:rsidR="00297873" w:rsidRPr="00297873">
        <w:rPr>
          <w:rFonts w:ascii="Arial" w:hAnsi="Arial" w:cs="Arial"/>
          <w:sz w:val="20"/>
          <w:szCs w:val="20"/>
        </w:rPr>
        <w:t>5</w:t>
      </w:r>
      <w:r w:rsidR="00D14FB9">
        <w:rPr>
          <w:rFonts w:ascii="Arial" w:hAnsi="Arial" w:cs="Arial"/>
          <w:sz w:val="20"/>
          <w:szCs w:val="20"/>
        </w:rPr>
        <w:t>9</w:t>
      </w:r>
      <w:r w:rsidR="00E76A38" w:rsidRPr="00297873">
        <w:rPr>
          <w:rFonts w:ascii="Arial" w:hAnsi="Arial" w:cs="Arial"/>
          <w:sz w:val="20"/>
          <w:szCs w:val="20"/>
        </w:rPr>
        <w:t>’</w:t>
      </w:r>
      <w:r w:rsidR="00D14FB9">
        <w:rPr>
          <w:rFonts w:ascii="Arial" w:hAnsi="Arial" w:cs="Arial"/>
          <w:sz w:val="20"/>
          <w:szCs w:val="20"/>
        </w:rPr>
        <w:t>u</w:t>
      </w:r>
      <w:r w:rsidR="001B787C">
        <w:rPr>
          <w:rFonts w:ascii="Arial" w:hAnsi="Arial" w:cs="Arial"/>
          <w:sz w:val="20"/>
          <w:szCs w:val="20"/>
        </w:rPr>
        <w:t>n</w:t>
      </w:r>
      <w:r w:rsidR="00D14FB9">
        <w:rPr>
          <w:rFonts w:ascii="Arial" w:hAnsi="Arial" w:cs="Arial"/>
          <w:sz w:val="20"/>
          <w:szCs w:val="20"/>
        </w:rPr>
        <w:t>u</w:t>
      </w:r>
      <w:r w:rsidR="00CB3CAE" w:rsidRPr="00297873">
        <w:rPr>
          <w:rFonts w:ascii="Arial" w:hAnsi="Arial" w:cs="Arial"/>
          <w:sz w:val="20"/>
          <w:szCs w:val="20"/>
        </w:rPr>
        <w:t xml:space="preserve"> oluş</w:t>
      </w:r>
      <w:r w:rsidR="00CA63EB" w:rsidRPr="00297873">
        <w:rPr>
          <w:rFonts w:ascii="Arial" w:hAnsi="Arial" w:cs="Arial"/>
          <w:sz w:val="20"/>
          <w:szCs w:val="20"/>
        </w:rPr>
        <w:t>tur</w:t>
      </w:r>
      <w:r w:rsidR="00CB3CAE" w:rsidRPr="00297873">
        <w:rPr>
          <w:rFonts w:ascii="Arial" w:hAnsi="Arial" w:cs="Arial"/>
          <w:sz w:val="20"/>
          <w:szCs w:val="20"/>
        </w:rPr>
        <w:t>a</w:t>
      </w:r>
      <w:r w:rsidR="00AA6EEA" w:rsidRPr="00297873">
        <w:rPr>
          <w:rFonts w:ascii="Arial" w:hAnsi="Arial" w:cs="Arial"/>
          <w:sz w:val="20"/>
          <w:szCs w:val="20"/>
        </w:rPr>
        <w:t xml:space="preserve">n müşteri mevduatı ise </w:t>
      </w:r>
      <w:r w:rsidR="000F2D05" w:rsidRPr="00297873">
        <w:rPr>
          <w:rFonts w:ascii="Arial" w:hAnsi="Arial" w:cs="Arial"/>
          <w:sz w:val="20"/>
          <w:szCs w:val="20"/>
        </w:rPr>
        <w:t>1</w:t>
      </w:r>
      <w:r w:rsidR="00E36457">
        <w:rPr>
          <w:rFonts w:ascii="Arial" w:hAnsi="Arial" w:cs="Arial"/>
          <w:sz w:val="20"/>
          <w:szCs w:val="20"/>
        </w:rPr>
        <w:t>2</w:t>
      </w:r>
      <w:r w:rsidR="00030C84">
        <w:rPr>
          <w:rFonts w:ascii="Arial" w:hAnsi="Arial" w:cs="Arial"/>
          <w:sz w:val="20"/>
          <w:szCs w:val="20"/>
        </w:rPr>
        <w:t>,</w:t>
      </w:r>
      <w:r w:rsidR="00E36457">
        <w:rPr>
          <w:rFonts w:ascii="Arial" w:hAnsi="Arial" w:cs="Arial"/>
          <w:sz w:val="20"/>
          <w:szCs w:val="20"/>
        </w:rPr>
        <w:t>7</w:t>
      </w:r>
      <w:r w:rsidR="00E76A38" w:rsidRPr="00297873">
        <w:rPr>
          <w:rFonts w:ascii="Arial" w:hAnsi="Arial" w:cs="Arial"/>
          <w:sz w:val="20"/>
          <w:szCs w:val="20"/>
        </w:rPr>
        <w:t xml:space="preserve"> milyar </w:t>
      </w:r>
      <w:r w:rsidR="005758B5" w:rsidRPr="00297873">
        <w:rPr>
          <w:rFonts w:ascii="Arial" w:hAnsi="Arial" w:cs="Arial"/>
          <w:sz w:val="20"/>
          <w:szCs w:val="20"/>
        </w:rPr>
        <w:t>TL</w:t>
      </w:r>
      <w:r w:rsidR="00AA6EEA" w:rsidRPr="00297873">
        <w:rPr>
          <w:rFonts w:ascii="Arial" w:hAnsi="Arial" w:cs="Arial"/>
          <w:sz w:val="20"/>
          <w:szCs w:val="20"/>
        </w:rPr>
        <w:t xml:space="preserve"> olarak gerçekleşti</w:t>
      </w:r>
      <w:r w:rsidR="00E76A38" w:rsidRPr="00297873">
        <w:rPr>
          <w:rFonts w:ascii="Arial" w:hAnsi="Arial" w:cs="Arial"/>
          <w:sz w:val="20"/>
          <w:szCs w:val="20"/>
        </w:rPr>
        <w:t>.</w:t>
      </w:r>
    </w:p>
    <w:p w14:paraId="21F1EC8E" w14:textId="77777777" w:rsidR="00E9005F" w:rsidRPr="00297873" w:rsidRDefault="00E9005F" w:rsidP="00606ED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590CD568" w14:textId="5FAF80E3" w:rsidR="00F04C7F" w:rsidRPr="00F04C7F" w:rsidRDefault="00F04C7F" w:rsidP="00606ED2">
      <w:pPr>
        <w:jc w:val="both"/>
        <w:rPr>
          <w:rFonts w:ascii="Arial" w:hAnsi="Arial" w:cs="Arial"/>
          <w:sz w:val="20"/>
          <w:szCs w:val="20"/>
        </w:rPr>
      </w:pPr>
      <w:r w:rsidRPr="00F04C7F">
        <w:rPr>
          <w:rFonts w:ascii="Arial" w:hAnsi="Arial" w:cs="Arial"/>
          <w:sz w:val="20"/>
          <w:szCs w:val="20"/>
        </w:rPr>
        <w:t xml:space="preserve">Mart </w:t>
      </w:r>
      <w:r>
        <w:rPr>
          <w:rFonts w:ascii="Arial" w:hAnsi="Arial" w:cs="Arial"/>
          <w:sz w:val="20"/>
          <w:szCs w:val="20"/>
        </w:rPr>
        <w:t>2019’</w:t>
      </w:r>
      <w:r w:rsidR="00E9005F">
        <w:rPr>
          <w:rFonts w:ascii="Arial" w:hAnsi="Arial" w:cs="Arial"/>
          <w:sz w:val="20"/>
          <w:szCs w:val="20"/>
        </w:rPr>
        <w:t xml:space="preserve">da yurt içinde </w:t>
      </w:r>
      <w:r w:rsidR="00030C84">
        <w:rPr>
          <w:rFonts w:ascii="Arial" w:hAnsi="Arial" w:cs="Arial"/>
          <w:sz w:val="20"/>
          <w:szCs w:val="20"/>
        </w:rPr>
        <w:t xml:space="preserve">ihraç edilen </w:t>
      </w:r>
      <w:r w:rsidR="00E9005F">
        <w:rPr>
          <w:rFonts w:ascii="Arial" w:hAnsi="Arial" w:cs="Arial"/>
          <w:sz w:val="20"/>
          <w:szCs w:val="20"/>
        </w:rPr>
        <w:t xml:space="preserve">100 milyon TL tutarında </w:t>
      </w:r>
      <w:r>
        <w:rPr>
          <w:rFonts w:ascii="Arial" w:hAnsi="Arial" w:cs="Arial"/>
          <w:sz w:val="20"/>
          <w:szCs w:val="20"/>
        </w:rPr>
        <w:t>ilave ana sermaye özell</w:t>
      </w:r>
      <w:r w:rsidR="00E9005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klerine sahip menkul kıymet </w:t>
      </w:r>
      <w:r w:rsidR="00E9005F">
        <w:rPr>
          <w:rFonts w:ascii="Arial" w:hAnsi="Arial" w:cs="Arial"/>
          <w:sz w:val="20"/>
          <w:szCs w:val="20"/>
        </w:rPr>
        <w:t xml:space="preserve">ile </w:t>
      </w:r>
      <w:proofErr w:type="spellStart"/>
      <w:r w:rsidR="00E9005F">
        <w:rPr>
          <w:rFonts w:ascii="Arial" w:hAnsi="Arial" w:cs="Arial"/>
          <w:sz w:val="20"/>
          <w:szCs w:val="20"/>
        </w:rPr>
        <w:t>özkaynak</w:t>
      </w:r>
      <w:proofErr w:type="spellEnd"/>
      <w:r w:rsidR="00E9005F">
        <w:rPr>
          <w:rFonts w:ascii="Arial" w:hAnsi="Arial" w:cs="Arial"/>
          <w:sz w:val="20"/>
          <w:szCs w:val="20"/>
        </w:rPr>
        <w:t xml:space="preserve"> tabanını güçlendiren </w:t>
      </w:r>
      <w:proofErr w:type="spellStart"/>
      <w:r>
        <w:rPr>
          <w:rFonts w:ascii="Arial" w:hAnsi="Arial" w:cs="Arial"/>
          <w:sz w:val="20"/>
          <w:szCs w:val="20"/>
        </w:rPr>
        <w:t>Fibabanka’</w:t>
      </w:r>
      <w:r w:rsidR="00E9005F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ın</w:t>
      </w:r>
      <w:proofErr w:type="spellEnd"/>
      <w:r>
        <w:rPr>
          <w:rFonts w:ascii="Arial" w:hAnsi="Arial" w:cs="Arial"/>
          <w:sz w:val="20"/>
          <w:szCs w:val="20"/>
        </w:rPr>
        <w:t xml:space="preserve"> sermaye yeterlilik </w:t>
      </w:r>
      <w:proofErr w:type="spellStart"/>
      <w:r>
        <w:rPr>
          <w:rFonts w:ascii="Arial" w:hAnsi="Arial" w:cs="Arial"/>
          <w:sz w:val="20"/>
          <w:szCs w:val="20"/>
        </w:rPr>
        <w:t>rasyosu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A61AB9">
        <w:rPr>
          <w:rFonts w:ascii="Arial" w:hAnsi="Arial" w:cs="Arial"/>
          <w:sz w:val="20"/>
          <w:szCs w:val="20"/>
        </w:rPr>
        <w:t xml:space="preserve">yüzde </w:t>
      </w:r>
      <w:r w:rsidR="00E9005F">
        <w:rPr>
          <w:rFonts w:ascii="Arial" w:hAnsi="Arial" w:cs="Arial"/>
          <w:sz w:val="20"/>
          <w:szCs w:val="20"/>
        </w:rPr>
        <w:t>19,</w:t>
      </w:r>
      <w:r w:rsidR="00E36457">
        <w:rPr>
          <w:rFonts w:ascii="Arial" w:hAnsi="Arial" w:cs="Arial"/>
          <w:sz w:val="20"/>
          <w:szCs w:val="20"/>
        </w:rPr>
        <w:t>3</w:t>
      </w:r>
      <w:r w:rsidR="000470A0">
        <w:rPr>
          <w:rFonts w:ascii="Arial" w:hAnsi="Arial" w:cs="Arial"/>
          <w:sz w:val="20"/>
          <w:szCs w:val="20"/>
        </w:rPr>
        <w:t>5</w:t>
      </w:r>
      <w:r w:rsidR="00FC3D3B">
        <w:rPr>
          <w:rFonts w:ascii="Arial" w:hAnsi="Arial" w:cs="Arial"/>
          <w:sz w:val="20"/>
          <w:szCs w:val="20"/>
        </w:rPr>
        <w:t xml:space="preserve"> olarak açıklandı.</w:t>
      </w:r>
    </w:p>
    <w:p w14:paraId="5C63DE1B" w14:textId="6B319DC0" w:rsidR="00F04C7F" w:rsidRDefault="00693C53" w:rsidP="00683777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97873">
        <w:rPr>
          <w:rFonts w:ascii="Arial" w:hAnsi="Arial" w:cs="Arial"/>
          <w:b/>
          <w:sz w:val="20"/>
          <w:szCs w:val="20"/>
        </w:rPr>
        <w:t>201</w:t>
      </w:r>
      <w:r w:rsidR="008333B4">
        <w:rPr>
          <w:rFonts w:ascii="Arial" w:hAnsi="Arial" w:cs="Arial"/>
          <w:b/>
          <w:sz w:val="20"/>
          <w:szCs w:val="20"/>
        </w:rPr>
        <w:t>9</w:t>
      </w:r>
      <w:r w:rsidR="00194104" w:rsidRPr="00297873">
        <w:rPr>
          <w:rFonts w:ascii="Arial" w:hAnsi="Arial" w:cs="Arial"/>
          <w:b/>
          <w:sz w:val="20"/>
          <w:szCs w:val="20"/>
        </w:rPr>
        <w:t xml:space="preserve"> </w:t>
      </w:r>
      <w:r w:rsidR="00E36457">
        <w:rPr>
          <w:rFonts w:ascii="Arial" w:hAnsi="Arial" w:cs="Arial"/>
          <w:b/>
          <w:sz w:val="20"/>
          <w:szCs w:val="20"/>
        </w:rPr>
        <w:t>üçüncü çeyrek</w:t>
      </w:r>
      <w:r w:rsidR="00F04C7F">
        <w:rPr>
          <w:rFonts w:ascii="Arial" w:hAnsi="Arial" w:cs="Arial"/>
          <w:b/>
          <w:sz w:val="20"/>
          <w:szCs w:val="20"/>
        </w:rPr>
        <w:t xml:space="preserve"> </w:t>
      </w:r>
      <w:r w:rsidRPr="00297873">
        <w:rPr>
          <w:rFonts w:ascii="Arial" w:hAnsi="Arial" w:cs="Arial"/>
          <w:b/>
          <w:sz w:val="20"/>
          <w:szCs w:val="20"/>
        </w:rPr>
        <w:t xml:space="preserve">sonuçlarını değerlendiren </w:t>
      </w:r>
      <w:proofErr w:type="spellStart"/>
      <w:r w:rsidRPr="00297873">
        <w:rPr>
          <w:rFonts w:ascii="Arial" w:hAnsi="Arial" w:cs="Arial"/>
          <w:b/>
          <w:sz w:val="20"/>
          <w:szCs w:val="20"/>
        </w:rPr>
        <w:t>Fibabanka</w:t>
      </w:r>
      <w:proofErr w:type="spellEnd"/>
      <w:r w:rsidRPr="00297873">
        <w:rPr>
          <w:rFonts w:ascii="Arial" w:hAnsi="Arial" w:cs="Arial"/>
          <w:b/>
          <w:sz w:val="20"/>
          <w:szCs w:val="20"/>
        </w:rPr>
        <w:t xml:space="preserve"> Genel Müdürü Ömer </w:t>
      </w:r>
      <w:r w:rsidRPr="000F42E2">
        <w:rPr>
          <w:rFonts w:ascii="Arial" w:hAnsi="Arial" w:cs="Arial"/>
          <w:b/>
          <w:sz w:val="20"/>
          <w:szCs w:val="20"/>
        </w:rPr>
        <w:t xml:space="preserve">Mert </w:t>
      </w:r>
      <w:r w:rsidRPr="00A61AB9">
        <w:rPr>
          <w:rFonts w:ascii="Arial" w:hAnsi="Arial" w:cs="Arial"/>
          <w:sz w:val="20"/>
          <w:szCs w:val="20"/>
        </w:rPr>
        <w:t>sonuçlardan memnun olduklarını belirt</w:t>
      </w:r>
      <w:r w:rsidR="00A61AB9" w:rsidRPr="00A61AB9">
        <w:rPr>
          <w:rFonts w:ascii="Arial" w:hAnsi="Arial" w:cs="Arial"/>
          <w:sz w:val="20"/>
          <w:szCs w:val="20"/>
        </w:rPr>
        <w:t>erek;</w:t>
      </w:r>
      <w:r w:rsidR="00A61AB9">
        <w:rPr>
          <w:rFonts w:ascii="Arial" w:hAnsi="Arial" w:cs="Arial"/>
          <w:b/>
          <w:sz w:val="20"/>
          <w:szCs w:val="20"/>
        </w:rPr>
        <w:t xml:space="preserve"> </w:t>
      </w:r>
      <w:r w:rsidR="00953B10" w:rsidRPr="00297873">
        <w:rPr>
          <w:rFonts w:ascii="Arial" w:hAnsi="Arial" w:cs="Arial"/>
          <w:sz w:val="20"/>
          <w:szCs w:val="20"/>
        </w:rPr>
        <w:t>“</w:t>
      </w:r>
      <w:r w:rsidR="000F2D05" w:rsidRPr="00297873">
        <w:rPr>
          <w:rFonts w:ascii="Arial" w:hAnsi="Arial" w:cs="Arial"/>
          <w:sz w:val="20"/>
          <w:szCs w:val="20"/>
        </w:rPr>
        <w:t xml:space="preserve">Bankamız, </w:t>
      </w:r>
      <w:r w:rsidR="00606ED2" w:rsidRPr="00297873">
        <w:rPr>
          <w:rFonts w:ascii="Arial" w:hAnsi="Arial" w:cs="Arial"/>
          <w:sz w:val="20"/>
          <w:szCs w:val="20"/>
          <w:shd w:val="clear" w:color="auto" w:fill="FFFFFF"/>
        </w:rPr>
        <w:t xml:space="preserve">orta ölçekli banka olma hedefine uygun olarak </w:t>
      </w:r>
      <w:r w:rsidR="00F02D0A" w:rsidRPr="00297873">
        <w:rPr>
          <w:rFonts w:ascii="Arial" w:hAnsi="Arial" w:cs="Arial"/>
          <w:sz w:val="20"/>
          <w:szCs w:val="20"/>
          <w:shd w:val="clear" w:color="auto" w:fill="FFFFFF"/>
        </w:rPr>
        <w:t>201</w:t>
      </w:r>
      <w:r w:rsidR="004C157A">
        <w:rPr>
          <w:rFonts w:ascii="Arial" w:hAnsi="Arial" w:cs="Arial"/>
          <w:sz w:val="20"/>
          <w:szCs w:val="20"/>
          <w:shd w:val="clear" w:color="auto" w:fill="FFFFFF"/>
        </w:rPr>
        <w:t>9</w:t>
      </w:r>
      <w:r w:rsidR="00F02D0A" w:rsidRPr="00297873">
        <w:rPr>
          <w:rFonts w:ascii="Arial" w:hAnsi="Arial" w:cs="Arial"/>
          <w:sz w:val="20"/>
          <w:szCs w:val="20"/>
          <w:shd w:val="clear" w:color="auto" w:fill="FFFFFF"/>
        </w:rPr>
        <w:t xml:space="preserve"> yılında da büyümesini</w:t>
      </w:r>
      <w:r w:rsidR="000F2D05" w:rsidRPr="00297873">
        <w:rPr>
          <w:rFonts w:ascii="Arial" w:hAnsi="Arial" w:cs="Arial"/>
          <w:sz w:val="20"/>
          <w:szCs w:val="20"/>
          <w:shd w:val="clear" w:color="auto" w:fill="FFFFFF"/>
        </w:rPr>
        <w:t xml:space="preserve"> istikrarlı </w:t>
      </w:r>
      <w:r w:rsidR="00765835" w:rsidRPr="00297873">
        <w:rPr>
          <w:rFonts w:ascii="Arial" w:hAnsi="Arial" w:cs="Arial"/>
          <w:sz w:val="20"/>
          <w:szCs w:val="20"/>
          <w:shd w:val="clear" w:color="auto" w:fill="FFFFFF"/>
        </w:rPr>
        <w:t xml:space="preserve">ve temkinli </w:t>
      </w:r>
      <w:r w:rsidR="000F2D05" w:rsidRPr="00297873">
        <w:rPr>
          <w:rFonts w:ascii="Arial" w:hAnsi="Arial" w:cs="Arial"/>
          <w:sz w:val="20"/>
          <w:szCs w:val="20"/>
          <w:shd w:val="clear" w:color="auto" w:fill="FFFFFF"/>
        </w:rPr>
        <w:t xml:space="preserve">bir şekilde </w:t>
      </w:r>
      <w:r w:rsidR="00194104" w:rsidRPr="00297873">
        <w:rPr>
          <w:rFonts w:ascii="Arial" w:hAnsi="Arial" w:cs="Arial"/>
          <w:sz w:val="20"/>
          <w:szCs w:val="20"/>
          <w:shd w:val="clear" w:color="auto" w:fill="FFFFFF"/>
        </w:rPr>
        <w:t>sürdürm</w:t>
      </w:r>
      <w:r w:rsidR="00E14CEE">
        <w:rPr>
          <w:rFonts w:ascii="Arial" w:hAnsi="Arial" w:cs="Arial"/>
          <w:sz w:val="20"/>
          <w:szCs w:val="20"/>
          <w:shd w:val="clear" w:color="auto" w:fill="FFFFFF"/>
        </w:rPr>
        <w:t>ektedir. Bu yıl da a</w:t>
      </w:r>
      <w:r w:rsidR="00E14CEE" w:rsidRPr="00E14CEE">
        <w:rPr>
          <w:rFonts w:ascii="Arial" w:hAnsi="Arial" w:cs="Arial"/>
          <w:sz w:val="20"/>
          <w:szCs w:val="20"/>
          <w:shd w:val="clear" w:color="auto" w:fill="FFFFFF"/>
        </w:rPr>
        <w:t>ktif kalitesini, sürdürülebilir k</w:t>
      </w:r>
      <w:r w:rsidR="0096647E">
        <w:rPr>
          <w:rFonts w:ascii="Arial" w:hAnsi="Arial" w:cs="Arial"/>
          <w:sz w:val="20"/>
          <w:szCs w:val="20"/>
          <w:shd w:val="clear" w:color="auto" w:fill="FFFFFF"/>
        </w:rPr>
        <w:t>â</w:t>
      </w:r>
      <w:r w:rsidR="00E14CEE" w:rsidRPr="00E14CEE">
        <w:rPr>
          <w:rFonts w:ascii="Arial" w:hAnsi="Arial" w:cs="Arial"/>
          <w:sz w:val="20"/>
          <w:szCs w:val="20"/>
          <w:shd w:val="clear" w:color="auto" w:fill="FFFFFF"/>
        </w:rPr>
        <w:t>rlılığı</w:t>
      </w:r>
      <w:r w:rsidR="00E14CE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14CEE" w:rsidRPr="00E14CEE">
        <w:rPr>
          <w:rFonts w:ascii="Arial" w:hAnsi="Arial" w:cs="Arial"/>
          <w:sz w:val="20"/>
          <w:szCs w:val="20"/>
          <w:shd w:val="clear" w:color="auto" w:fill="FFFFFF"/>
        </w:rPr>
        <w:t xml:space="preserve">ve verimliliği </w:t>
      </w:r>
      <w:proofErr w:type="spellStart"/>
      <w:r w:rsidR="00E14CEE" w:rsidRPr="00E14CEE">
        <w:rPr>
          <w:rFonts w:ascii="Arial" w:hAnsi="Arial" w:cs="Arial"/>
          <w:sz w:val="20"/>
          <w:szCs w:val="20"/>
          <w:shd w:val="clear" w:color="auto" w:fill="FFFFFF"/>
        </w:rPr>
        <w:t>önceliklendirerek</w:t>
      </w:r>
      <w:proofErr w:type="spellEnd"/>
      <w:r w:rsidR="00E14CEE" w:rsidRPr="00E14CEE">
        <w:rPr>
          <w:rFonts w:ascii="Arial" w:hAnsi="Arial" w:cs="Arial"/>
          <w:sz w:val="20"/>
          <w:szCs w:val="20"/>
          <w:shd w:val="clear" w:color="auto" w:fill="FFFFFF"/>
        </w:rPr>
        <w:t xml:space="preserve"> finansal</w:t>
      </w:r>
      <w:r w:rsidR="00E14CE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14CEE" w:rsidRPr="00E14CEE">
        <w:rPr>
          <w:rFonts w:ascii="Arial" w:hAnsi="Arial" w:cs="Arial"/>
          <w:sz w:val="20"/>
          <w:szCs w:val="20"/>
          <w:shd w:val="clear" w:color="auto" w:fill="FFFFFF"/>
        </w:rPr>
        <w:t xml:space="preserve">istikrarımızı korumayı </w:t>
      </w:r>
      <w:r w:rsidR="00E14CEE">
        <w:rPr>
          <w:rFonts w:ascii="Arial" w:hAnsi="Arial" w:cs="Arial"/>
          <w:sz w:val="20"/>
          <w:szCs w:val="20"/>
          <w:shd w:val="clear" w:color="auto" w:fill="FFFFFF"/>
        </w:rPr>
        <w:t xml:space="preserve">hedefliyoruz. </w:t>
      </w:r>
      <w:r w:rsidR="00194104" w:rsidRPr="00297873">
        <w:rPr>
          <w:rFonts w:ascii="Arial" w:hAnsi="Arial" w:cs="Arial"/>
          <w:sz w:val="20"/>
          <w:szCs w:val="20"/>
          <w:shd w:val="clear" w:color="auto" w:fill="FFFFFF"/>
        </w:rPr>
        <w:t>Dijitalleşme, tabana yayılma ve ürün çeşitliliğini artırmak en önemli hedeflerimiz arasında</w:t>
      </w:r>
      <w:r w:rsidR="00186504">
        <w:rPr>
          <w:rFonts w:ascii="Arial" w:hAnsi="Arial" w:cs="Arial"/>
          <w:sz w:val="20"/>
          <w:szCs w:val="20"/>
          <w:shd w:val="clear" w:color="auto" w:fill="FFFFFF"/>
        </w:rPr>
        <w:t xml:space="preserve"> yer al</w:t>
      </w:r>
      <w:r w:rsidR="00E14CEE">
        <w:rPr>
          <w:rFonts w:ascii="Arial" w:hAnsi="Arial" w:cs="Arial"/>
          <w:sz w:val="20"/>
          <w:szCs w:val="20"/>
          <w:shd w:val="clear" w:color="auto" w:fill="FFFFFF"/>
        </w:rPr>
        <w:t>ıyor</w:t>
      </w:r>
      <w:r w:rsidR="00953B10" w:rsidRPr="00297873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F04C7F" w:rsidRPr="00F04C7F">
        <w:rPr>
          <w:rFonts w:ascii="Arial" w:hAnsi="Arial" w:cs="Arial"/>
          <w:sz w:val="20"/>
          <w:szCs w:val="20"/>
          <w:shd w:val="clear" w:color="auto" w:fill="FFFFFF"/>
        </w:rPr>
        <w:t>Dijital dönüşüm yolculuğumuzda ilkler ve</w:t>
      </w:r>
      <w:r w:rsidR="00F04C7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04C7F" w:rsidRPr="00F04C7F">
        <w:rPr>
          <w:rFonts w:ascii="Arial" w:hAnsi="Arial" w:cs="Arial"/>
          <w:sz w:val="20"/>
          <w:szCs w:val="20"/>
          <w:shd w:val="clear" w:color="auto" w:fill="FFFFFF"/>
        </w:rPr>
        <w:t>başarılarla dolu bir yıl olan 2018</w:t>
      </w:r>
      <w:r w:rsidR="00E9005F">
        <w:rPr>
          <w:rFonts w:ascii="Arial" w:hAnsi="Arial" w:cs="Arial"/>
          <w:sz w:val="20"/>
          <w:szCs w:val="20"/>
          <w:shd w:val="clear" w:color="auto" w:fill="FFFFFF"/>
        </w:rPr>
        <w:t>’in</w:t>
      </w:r>
      <w:r w:rsidR="00F04C7F">
        <w:rPr>
          <w:rFonts w:ascii="Arial" w:hAnsi="Arial" w:cs="Arial"/>
          <w:sz w:val="20"/>
          <w:szCs w:val="20"/>
          <w:shd w:val="clear" w:color="auto" w:fill="FFFFFF"/>
        </w:rPr>
        <w:t xml:space="preserve"> ardından</w:t>
      </w:r>
      <w:r w:rsidR="00F04C7F" w:rsidRPr="00F04C7F">
        <w:rPr>
          <w:rFonts w:ascii="Arial" w:hAnsi="Arial" w:cs="Arial"/>
          <w:sz w:val="20"/>
          <w:szCs w:val="20"/>
          <w:shd w:val="clear" w:color="auto" w:fill="FFFFFF"/>
        </w:rPr>
        <w:t>, “Anlarız</w:t>
      </w:r>
      <w:r w:rsidR="00F04C7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04C7F" w:rsidRPr="00F04C7F">
        <w:rPr>
          <w:rFonts w:ascii="Arial" w:hAnsi="Arial" w:cs="Arial"/>
          <w:sz w:val="20"/>
          <w:szCs w:val="20"/>
          <w:shd w:val="clear" w:color="auto" w:fill="FFFFFF"/>
        </w:rPr>
        <w:t>hızla, çözeriz hızla” yaklaşımımız ve “Müşterilerinin</w:t>
      </w:r>
      <w:r w:rsidR="00F04C7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04C7F" w:rsidRPr="00F04C7F">
        <w:rPr>
          <w:rFonts w:ascii="Arial" w:hAnsi="Arial" w:cs="Arial"/>
          <w:sz w:val="20"/>
          <w:szCs w:val="20"/>
          <w:shd w:val="clear" w:color="auto" w:fill="FFFFFF"/>
        </w:rPr>
        <w:t>ayağına giden banka” anlayışımızla</w:t>
      </w:r>
      <w:r w:rsidR="00C874BC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F04C7F" w:rsidRPr="00F04C7F">
        <w:rPr>
          <w:rFonts w:ascii="Arial" w:hAnsi="Arial" w:cs="Arial"/>
          <w:sz w:val="20"/>
          <w:szCs w:val="20"/>
          <w:shd w:val="clear" w:color="auto" w:fill="FFFFFF"/>
        </w:rPr>
        <w:t xml:space="preserve"> çeşitli ürün ve</w:t>
      </w:r>
      <w:r w:rsidR="00F04C7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04C7F" w:rsidRPr="00F04C7F">
        <w:rPr>
          <w:rFonts w:ascii="Arial" w:hAnsi="Arial" w:cs="Arial"/>
          <w:sz w:val="20"/>
          <w:szCs w:val="20"/>
          <w:shd w:val="clear" w:color="auto" w:fill="FFFFFF"/>
        </w:rPr>
        <w:t>hizmetleri müşterilerimizin bulundukları nokta</w:t>
      </w:r>
      <w:r w:rsidR="00E9005F">
        <w:rPr>
          <w:rFonts w:ascii="Arial" w:hAnsi="Arial" w:cs="Arial"/>
          <w:sz w:val="20"/>
          <w:szCs w:val="20"/>
          <w:shd w:val="clear" w:color="auto" w:fill="FFFFFF"/>
        </w:rPr>
        <w:t>lar</w:t>
      </w:r>
      <w:r w:rsidR="00F04C7F" w:rsidRPr="00F04C7F">
        <w:rPr>
          <w:rFonts w:ascii="Arial" w:hAnsi="Arial" w:cs="Arial"/>
          <w:sz w:val="20"/>
          <w:szCs w:val="20"/>
          <w:shd w:val="clear" w:color="auto" w:fill="FFFFFF"/>
        </w:rPr>
        <w:t>da</w:t>
      </w:r>
      <w:r w:rsidR="00F04C7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04C7F" w:rsidRPr="00F04C7F">
        <w:rPr>
          <w:rFonts w:ascii="Arial" w:hAnsi="Arial" w:cs="Arial"/>
          <w:sz w:val="20"/>
          <w:szCs w:val="20"/>
          <w:shd w:val="clear" w:color="auto" w:fill="FFFFFF"/>
        </w:rPr>
        <w:t xml:space="preserve">sunmaya </w:t>
      </w:r>
      <w:r w:rsidR="00C874BC">
        <w:rPr>
          <w:rFonts w:ascii="Arial" w:hAnsi="Arial" w:cs="Arial"/>
          <w:sz w:val="20"/>
          <w:szCs w:val="20"/>
          <w:shd w:val="clear" w:color="auto" w:fill="FFFFFF"/>
        </w:rPr>
        <w:t xml:space="preserve">2019 yılına da </w:t>
      </w:r>
      <w:r w:rsidR="00F04C7F">
        <w:rPr>
          <w:rFonts w:ascii="Arial" w:hAnsi="Arial" w:cs="Arial"/>
          <w:sz w:val="20"/>
          <w:szCs w:val="20"/>
          <w:shd w:val="clear" w:color="auto" w:fill="FFFFFF"/>
        </w:rPr>
        <w:t>devam ediyoruz</w:t>
      </w:r>
      <w:r w:rsidR="00C874BC">
        <w:rPr>
          <w:rFonts w:ascii="Arial" w:hAnsi="Arial" w:cs="Arial"/>
          <w:sz w:val="20"/>
          <w:szCs w:val="20"/>
          <w:shd w:val="clear" w:color="auto" w:fill="FFFFFF"/>
        </w:rPr>
        <w:t>. Y</w:t>
      </w:r>
      <w:r w:rsidR="00F04C7F" w:rsidRPr="00297873">
        <w:rPr>
          <w:rFonts w:ascii="Arial" w:hAnsi="Arial" w:cs="Arial"/>
          <w:sz w:val="20"/>
          <w:szCs w:val="20"/>
          <w:shd w:val="clear" w:color="auto" w:fill="FFFFFF"/>
        </w:rPr>
        <w:t>eni müşteri kazanımı konusundaki çalışmalarımız</w:t>
      </w:r>
      <w:r w:rsidR="00C874BC">
        <w:rPr>
          <w:rFonts w:ascii="Arial" w:hAnsi="Arial" w:cs="Arial"/>
          <w:sz w:val="20"/>
          <w:szCs w:val="20"/>
          <w:shd w:val="clear" w:color="auto" w:fill="FFFFFF"/>
        </w:rPr>
        <w:t>ı</w:t>
      </w:r>
      <w:r w:rsidR="00F04C7F" w:rsidRPr="00297873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C874BC">
        <w:rPr>
          <w:rFonts w:ascii="Arial" w:hAnsi="Arial" w:cs="Arial"/>
          <w:sz w:val="20"/>
          <w:szCs w:val="20"/>
          <w:shd w:val="clear" w:color="auto" w:fill="FFFFFF"/>
        </w:rPr>
        <w:t>finansal teknolojilere yaptığımız müşteri odaklı yatırımlarla sürdüreceğiz”</w:t>
      </w:r>
      <w:r w:rsidR="00A61AB9">
        <w:rPr>
          <w:rFonts w:ascii="Arial" w:hAnsi="Arial" w:cs="Arial"/>
          <w:sz w:val="20"/>
          <w:szCs w:val="20"/>
          <w:shd w:val="clear" w:color="auto" w:fill="FFFFFF"/>
        </w:rPr>
        <w:t xml:space="preserve"> dedi.</w:t>
      </w:r>
      <w:r w:rsidR="00C874BC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</w:p>
    <w:p w14:paraId="2B3BE7CC" w14:textId="77777777" w:rsidR="00C874BC" w:rsidRPr="00C874BC" w:rsidRDefault="00C874BC" w:rsidP="00C874BC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C874BC">
        <w:rPr>
          <w:rFonts w:ascii="Arial" w:hAnsi="Arial" w:cs="Arial"/>
          <w:b/>
          <w:sz w:val="20"/>
          <w:szCs w:val="20"/>
        </w:rPr>
        <w:t>Fibabanka</w:t>
      </w:r>
      <w:proofErr w:type="spellEnd"/>
      <w:r w:rsidRPr="00C874BC">
        <w:rPr>
          <w:rFonts w:ascii="Arial" w:hAnsi="Arial" w:cs="Arial"/>
          <w:b/>
          <w:sz w:val="20"/>
          <w:szCs w:val="20"/>
        </w:rPr>
        <w:t xml:space="preserve"> Hakkında: </w:t>
      </w:r>
    </w:p>
    <w:p w14:paraId="34385141" w14:textId="77777777" w:rsidR="000F2D05" w:rsidRPr="00B927A6" w:rsidRDefault="00C874BC" w:rsidP="00C874BC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B927A6">
        <w:rPr>
          <w:rFonts w:ascii="Arial" w:hAnsi="Arial" w:cs="Arial"/>
          <w:sz w:val="20"/>
          <w:szCs w:val="20"/>
        </w:rPr>
        <w:t>Fiba</w:t>
      </w:r>
      <w:proofErr w:type="spellEnd"/>
      <w:r w:rsidRPr="00B927A6">
        <w:rPr>
          <w:rFonts w:ascii="Arial" w:hAnsi="Arial" w:cs="Arial"/>
          <w:sz w:val="20"/>
          <w:szCs w:val="20"/>
        </w:rPr>
        <w:t xml:space="preserve"> Grup bünyesine 27 Ekim 2010 tarihinde katılan </w:t>
      </w:r>
      <w:proofErr w:type="spellStart"/>
      <w:r w:rsidRPr="00B927A6">
        <w:rPr>
          <w:rFonts w:ascii="Arial" w:hAnsi="Arial" w:cs="Arial"/>
          <w:sz w:val="20"/>
          <w:szCs w:val="20"/>
        </w:rPr>
        <w:t>Fibabanka</w:t>
      </w:r>
      <w:proofErr w:type="spellEnd"/>
      <w:r w:rsidRPr="00B927A6">
        <w:rPr>
          <w:rFonts w:ascii="Arial" w:hAnsi="Arial" w:cs="Arial"/>
          <w:sz w:val="20"/>
          <w:szCs w:val="20"/>
        </w:rPr>
        <w:t xml:space="preserve">, “Anlarız hızla, çözeriz hızla” yaklaşımı ve müşterilerinin ayağına giden banka anlayışıyla hizmet vermektedir. </w:t>
      </w:r>
      <w:proofErr w:type="spellStart"/>
      <w:r w:rsidRPr="00B927A6">
        <w:rPr>
          <w:rFonts w:ascii="Arial" w:hAnsi="Arial" w:cs="Arial"/>
          <w:sz w:val="20"/>
          <w:szCs w:val="20"/>
        </w:rPr>
        <w:t>Fibabanka</w:t>
      </w:r>
      <w:proofErr w:type="spellEnd"/>
      <w:r w:rsidRPr="00B927A6">
        <w:rPr>
          <w:rFonts w:ascii="Arial" w:hAnsi="Arial" w:cs="Arial"/>
          <w:sz w:val="20"/>
          <w:szCs w:val="20"/>
        </w:rPr>
        <w:t>, İstanbul, Ankara, İzmir ve Antalya başta olmak üzere Türkiye’de toplam 65 şubesi ve yaklaşık 1.600 çalışanı ile Kurumsal, Ticari, KOBİ, Bireysel, Tarım ve Özel Bankacılık alanlarında faaliyet göstermektedir.</w:t>
      </w:r>
    </w:p>
    <w:sectPr w:rsidR="000F2D05" w:rsidRPr="00B927A6" w:rsidSect="005C579E">
      <w:headerReference w:type="even" r:id="rId9"/>
      <w:headerReference w:type="default" r:id="rId10"/>
      <w:headerReference w:type="firs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AD38C" w14:textId="77777777" w:rsidR="005F6C88" w:rsidRDefault="005F6C88" w:rsidP="00AC035D">
      <w:pPr>
        <w:spacing w:after="0" w:line="240" w:lineRule="auto"/>
      </w:pPr>
      <w:r>
        <w:separator/>
      </w:r>
    </w:p>
  </w:endnote>
  <w:endnote w:type="continuationSeparator" w:id="0">
    <w:p w14:paraId="29B16266" w14:textId="77777777" w:rsidR="005F6C88" w:rsidRDefault="005F6C88" w:rsidP="00AC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39A59" w14:textId="77777777" w:rsidR="005F6C88" w:rsidRDefault="005F6C88" w:rsidP="00AC035D">
      <w:pPr>
        <w:spacing w:after="0" w:line="240" w:lineRule="auto"/>
      </w:pPr>
      <w:r>
        <w:separator/>
      </w:r>
    </w:p>
  </w:footnote>
  <w:footnote w:type="continuationSeparator" w:id="0">
    <w:p w14:paraId="761AE6F1" w14:textId="77777777" w:rsidR="005F6C88" w:rsidRDefault="005F6C88" w:rsidP="00AC0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1A7C6" w14:textId="77777777" w:rsidR="00C874BC" w:rsidRPr="00C874BC" w:rsidRDefault="005F6C88" w:rsidP="00C874BC">
    <w:pPr>
      <w:pStyle w:val="stBilgi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C874BC" w:rsidRPr="00C874BC">
      <w:rPr>
        <w:rFonts w:ascii="Times New Roman" w:hAnsi="Times New Roman"/>
        <w:b/>
        <w:color w:val="0000C0"/>
        <w:sz w:val="28"/>
        <w:u w:val="single"/>
      </w:rPr>
      <w:t>Gizli</w:t>
    </w:r>
    <w:r>
      <w:rPr>
        <w:rFonts w:ascii="Times New Roman" w:hAnsi="Times New Roman"/>
        <w:b/>
        <w:color w:val="0000C0"/>
        <w:sz w:val="28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225F9" w14:textId="77777777" w:rsidR="00765835" w:rsidRDefault="00765835">
    <w:pPr>
      <w:pStyle w:val="stBilgi"/>
    </w:pPr>
    <w:r>
      <w:rPr>
        <w:noProof/>
        <w:lang w:val="en-US"/>
      </w:rPr>
      <w:drawing>
        <wp:inline distT="0" distB="0" distL="0" distR="0" wp14:anchorId="0ADA1C6E" wp14:editId="6C815C8F">
          <wp:extent cx="5762625" cy="752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8A87E" w14:textId="77777777" w:rsidR="00C874BC" w:rsidRPr="00C874BC" w:rsidRDefault="005F6C88" w:rsidP="00C874BC">
    <w:pPr>
      <w:pStyle w:val="stBilgi"/>
      <w:jc w:val="center"/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="00C874BC" w:rsidRPr="00C874BC">
      <w:rPr>
        <w:rFonts w:ascii="Times New Roman" w:hAnsi="Times New Roman"/>
        <w:b/>
        <w:color w:val="0000C0"/>
        <w:sz w:val="28"/>
        <w:u w:val="single"/>
      </w:rPr>
      <w:t>Gizli</w:t>
    </w:r>
    <w:r>
      <w:rPr>
        <w:rFonts w:ascii="Times New Roman" w:hAnsi="Times New Roman"/>
        <w:b/>
        <w:color w:val="0000C0"/>
        <w:sz w:val="28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474CF"/>
    <w:multiLevelType w:val="hybridMultilevel"/>
    <w:tmpl w:val="0BFE58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27B2"/>
    <w:multiLevelType w:val="hybridMultilevel"/>
    <w:tmpl w:val="7B8408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4F"/>
    <w:rsid w:val="00001F99"/>
    <w:rsid w:val="00001F9D"/>
    <w:rsid w:val="00007D9A"/>
    <w:rsid w:val="00013585"/>
    <w:rsid w:val="00024391"/>
    <w:rsid w:val="000257AA"/>
    <w:rsid w:val="00030C84"/>
    <w:rsid w:val="00036874"/>
    <w:rsid w:val="000369A4"/>
    <w:rsid w:val="000468FD"/>
    <w:rsid w:val="000470A0"/>
    <w:rsid w:val="00047D09"/>
    <w:rsid w:val="000573FD"/>
    <w:rsid w:val="000611E8"/>
    <w:rsid w:val="000641E6"/>
    <w:rsid w:val="000652AF"/>
    <w:rsid w:val="00067E9A"/>
    <w:rsid w:val="0008664D"/>
    <w:rsid w:val="00096C5A"/>
    <w:rsid w:val="000A22DD"/>
    <w:rsid w:val="000B6EE9"/>
    <w:rsid w:val="000C38C5"/>
    <w:rsid w:val="000C6C3E"/>
    <w:rsid w:val="000D38C6"/>
    <w:rsid w:val="000D6DA8"/>
    <w:rsid w:val="000E2FD7"/>
    <w:rsid w:val="000E67F2"/>
    <w:rsid w:val="000E7B89"/>
    <w:rsid w:val="000F1815"/>
    <w:rsid w:val="000F2D05"/>
    <w:rsid w:val="000F42E2"/>
    <w:rsid w:val="00115588"/>
    <w:rsid w:val="00123F94"/>
    <w:rsid w:val="00125B91"/>
    <w:rsid w:val="00126736"/>
    <w:rsid w:val="001334D3"/>
    <w:rsid w:val="00144BEE"/>
    <w:rsid w:val="00150250"/>
    <w:rsid w:val="0015102A"/>
    <w:rsid w:val="00151301"/>
    <w:rsid w:val="001558C5"/>
    <w:rsid w:val="00155957"/>
    <w:rsid w:val="00155BD9"/>
    <w:rsid w:val="00161BA9"/>
    <w:rsid w:val="00166DD9"/>
    <w:rsid w:val="00185B0B"/>
    <w:rsid w:val="00186504"/>
    <w:rsid w:val="00194104"/>
    <w:rsid w:val="00194309"/>
    <w:rsid w:val="00194B00"/>
    <w:rsid w:val="001B1492"/>
    <w:rsid w:val="001B6095"/>
    <w:rsid w:val="001B787C"/>
    <w:rsid w:val="001B7D98"/>
    <w:rsid w:val="001C45B2"/>
    <w:rsid w:val="001C6D8F"/>
    <w:rsid w:val="001D6F87"/>
    <w:rsid w:val="001D74AD"/>
    <w:rsid w:val="001E4D75"/>
    <w:rsid w:val="001F2C7F"/>
    <w:rsid w:val="001F58E4"/>
    <w:rsid w:val="001F5C4C"/>
    <w:rsid w:val="0020365A"/>
    <w:rsid w:val="0021074D"/>
    <w:rsid w:val="00212E17"/>
    <w:rsid w:val="00213CA4"/>
    <w:rsid w:val="0021405D"/>
    <w:rsid w:val="00215DA3"/>
    <w:rsid w:val="00225E03"/>
    <w:rsid w:val="00226841"/>
    <w:rsid w:val="002325CF"/>
    <w:rsid w:val="0023325B"/>
    <w:rsid w:val="00233CB1"/>
    <w:rsid w:val="00242578"/>
    <w:rsid w:val="00252034"/>
    <w:rsid w:val="00252515"/>
    <w:rsid w:val="0025463C"/>
    <w:rsid w:val="00257F4B"/>
    <w:rsid w:val="0026061D"/>
    <w:rsid w:val="0026358E"/>
    <w:rsid w:val="00267D0E"/>
    <w:rsid w:val="00271FF5"/>
    <w:rsid w:val="00293078"/>
    <w:rsid w:val="00296C7E"/>
    <w:rsid w:val="00297873"/>
    <w:rsid w:val="002A2AD3"/>
    <w:rsid w:val="002A4D13"/>
    <w:rsid w:val="002A4FBF"/>
    <w:rsid w:val="002A642F"/>
    <w:rsid w:val="002B3C74"/>
    <w:rsid w:val="002D158F"/>
    <w:rsid w:val="002D1A3B"/>
    <w:rsid w:val="002D21EC"/>
    <w:rsid w:val="002D2D9B"/>
    <w:rsid w:val="002E52AB"/>
    <w:rsid w:val="002E55BC"/>
    <w:rsid w:val="002E6606"/>
    <w:rsid w:val="002E68F3"/>
    <w:rsid w:val="002F0D88"/>
    <w:rsid w:val="00305E6E"/>
    <w:rsid w:val="00306FA0"/>
    <w:rsid w:val="0031083A"/>
    <w:rsid w:val="003167D0"/>
    <w:rsid w:val="00326DE7"/>
    <w:rsid w:val="00327B5D"/>
    <w:rsid w:val="003368C7"/>
    <w:rsid w:val="00347CB7"/>
    <w:rsid w:val="003678C8"/>
    <w:rsid w:val="00371F9D"/>
    <w:rsid w:val="00373A33"/>
    <w:rsid w:val="00377F9C"/>
    <w:rsid w:val="00391270"/>
    <w:rsid w:val="00397403"/>
    <w:rsid w:val="00397BC2"/>
    <w:rsid w:val="003A7009"/>
    <w:rsid w:val="003B7EE0"/>
    <w:rsid w:val="003C4C4E"/>
    <w:rsid w:val="003C7E6D"/>
    <w:rsid w:val="003D50FD"/>
    <w:rsid w:val="003E2521"/>
    <w:rsid w:val="003E5A3D"/>
    <w:rsid w:val="003E7EEA"/>
    <w:rsid w:val="003F0311"/>
    <w:rsid w:val="003F29A6"/>
    <w:rsid w:val="004014DD"/>
    <w:rsid w:val="00405C2F"/>
    <w:rsid w:val="004176ED"/>
    <w:rsid w:val="004176FE"/>
    <w:rsid w:val="00423093"/>
    <w:rsid w:val="00425477"/>
    <w:rsid w:val="00425BC6"/>
    <w:rsid w:val="0043303A"/>
    <w:rsid w:val="00442C1A"/>
    <w:rsid w:val="00442E46"/>
    <w:rsid w:val="0044704D"/>
    <w:rsid w:val="0044714E"/>
    <w:rsid w:val="00451765"/>
    <w:rsid w:val="0045304F"/>
    <w:rsid w:val="00461D12"/>
    <w:rsid w:val="00462FFA"/>
    <w:rsid w:val="00467835"/>
    <w:rsid w:val="0048197A"/>
    <w:rsid w:val="00481AB8"/>
    <w:rsid w:val="00494526"/>
    <w:rsid w:val="004A6E0C"/>
    <w:rsid w:val="004C157A"/>
    <w:rsid w:val="004C5F03"/>
    <w:rsid w:val="004F0843"/>
    <w:rsid w:val="00520210"/>
    <w:rsid w:val="005244EA"/>
    <w:rsid w:val="00526564"/>
    <w:rsid w:val="00530178"/>
    <w:rsid w:val="00534744"/>
    <w:rsid w:val="00534F40"/>
    <w:rsid w:val="005458C2"/>
    <w:rsid w:val="00550AA6"/>
    <w:rsid w:val="005538EB"/>
    <w:rsid w:val="005647C9"/>
    <w:rsid w:val="00566E9C"/>
    <w:rsid w:val="005758B5"/>
    <w:rsid w:val="00577D08"/>
    <w:rsid w:val="00585589"/>
    <w:rsid w:val="00595693"/>
    <w:rsid w:val="00596806"/>
    <w:rsid w:val="005A6B04"/>
    <w:rsid w:val="005B64EE"/>
    <w:rsid w:val="005B78D2"/>
    <w:rsid w:val="005C579E"/>
    <w:rsid w:val="005D17BB"/>
    <w:rsid w:val="005D32D1"/>
    <w:rsid w:val="005D581E"/>
    <w:rsid w:val="005E1C14"/>
    <w:rsid w:val="005E30D2"/>
    <w:rsid w:val="005E4C9D"/>
    <w:rsid w:val="005E7EAB"/>
    <w:rsid w:val="005F175A"/>
    <w:rsid w:val="005F33EB"/>
    <w:rsid w:val="005F35BD"/>
    <w:rsid w:val="005F696B"/>
    <w:rsid w:val="005F6C88"/>
    <w:rsid w:val="005F6F68"/>
    <w:rsid w:val="00601166"/>
    <w:rsid w:val="00606ED2"/>
    <w:rsid w:val="006169F1"/>
    <w:rsid w:val="0063060B"/>
    <w:rsid w:val="00631AB7"/>
    <w:rsid w:val="006339BB"/>
    <w:rsid w:val="00640741"/>
    <w:rsid w:val="006411FF"/>
    <w:rsid w:val="006473ED"/>
    <w:rsid w:val="006477E2"/>
    <w:rsid w:val="00650E97"/>
    <w:rsid w:val="006537F2"/>
    <w:rsid w:val="00654A75"/>
    <w:rsid w:val="00661445"/>
    <w:rsid w:val="00670C94"/>
    <w:rsid w:val="0067520B"/>
    <w:rsid w:val="006763AD"/>
    <w:rsid w:val="00681791"/>
    <w:rsid w:val="00683777"/>
    <w:rsid w:val="00684CC7"/>
    <w:rsid w:val="006861F7"/>
    <w:rsid w:val="00686A38"/>
    <w:rsid w:val="00687645"/>
    <w:rsid w:val="00692B07"/>
    <w:rsid w:val="00693C53"/>
    <w:rsid w:val="0069522A"/>
    <w:rsid w:val="006A0138"/>
    <w:rsid w:val="006A112A"/>
    <w:rsid w:val="006A64F6"/>
    <w:rsid w:val="006B0320"/>
    <w:rsid w:val="006B0AC0"/>
    <w:rsid w:val="006B0C96"/>
    <w:rsid w:val="006B6177"/>
    <w:rsid w:val="006B61C4"/>
    <w:rsid w:val="006B6C34"/>
    <w:rsid w:val="006C0216"/>
    <w:rsid w:val="006D5EB1"/>
    <w:rsid w:val="006E7C6B"/>
    <w:rsid w:val="006F0727"/>
    <w:rsid w:val="006F1C06"/>
    <w:rsid w:val="00700B2E"/>
    <w:rsid w:val="00704D63"/>
    <w:rsid w:val="00720664"/>
    <w:rsid w:val="00726F02"/>
    <w:rsid w:val="00736556"/>
    <w:rsid w:val="00763CF4"/>
    <w:rsid w:val="00765835"/>
    <w:rsid w:val="0077073A"/>
    <w:rsid w:val="0077204B"/>
    <w:rsid w:val="0077317A"/>
    <w:rsid w:val="0077790E"/>
    <w:rsid w:val="0078415A"/>
    <w:rsid w:val="00792916"/>
    <w:rsid w:val="00792ADF"/>
    <w:rsid w:val="00793048"/>
    <w:rsid w:val="007947FD"/>
    <w:rsid w:val="00797C2B"/>
    <w:rsid w:val="007A064E"/>
    <w:rsid w:val="007A1A58"/>
    <w:rsid w:val="007B0780"/>
    <w:rsid w:val="007B23E3"/>
    <w:rsid w:val="007B65DE"/>
    <w:rsid w:val="007D6AEC"/>
    <w:rsid w:val="007E37C6"/>
    <w:rsid w:val="007E55CE"/>
    <w:rsid w:val="007E634D"/>
    <w:rsid w:val="007F5035"/>
    <w:rsid w:val="007F7859"/>
    <w:rsid w:val="008072B3"/>
    <w:rsid w:val="00807888"/>
    <w:rsid w:val="00831422"/>
    <w:rsid w:val="008333B4"/>
    <w:rsid w:val="0085105F"/>
    <w:rsid w:val="00852F14"/>
    <w:rsid w:val="008579D0"/>
    <w:rsid w:val="00861090"/>
    <w:rsid w:val="00862718"/>
    <w:rsid w:val="00863362"/>
    <w:rsid w:val="00864378"/>
    <w:rsid w:val="00877789"/>
    <w:rsid w:val="00886DAB"/>
    <w:rsid w:val="008916B1"/>
    <w:rsid w:val="00897AF8"/>
    <w:rsid w:val="008A0357"/>
    <w:rsid w:val="008A479C"/>
    <w:rsid w:val="008A488D"/>
    <w:rsid w:val="008A77F6"/>
    <w:rsid w:val="008A7DAC"/>
    <w:rsid w:val="008B1BED"/>
    <w:rsid w:val="008B3633"/>
    <w:rsid w:val="008B6A36"/>
    <w:rsid w:val="008C18FD"/>
    <w:rsid w:val="008C6F13"/>
    <w:rsid w:val="008D7AC1"/>
    <w:rsid w:val="008E2B83"/>
    <w:rsid w:val="008E49BD"/>
    <w:rsid w:val="008F4848"/>
    <w:rsid w:val="00910EC7"/>
    <w:rsid w:val="00941463"/>
    <w:rsid w:val="00942D84"/>
    <w:rsid w:val="00946F0F"/>
    <w:rsid w:val="00953B10"/>
    <w:rsid w:val="009567EB"/>
    <w:rsid w:val="00956DDF"/>
    <w:rsid w:val="0096647E"/>
    <w:rsid w:val="009844D4"/>
    <w:rsid w:val="00986779"/>
    <w:rsid w:val="00986DC6"/>
    <w:rsid w:val="00992518"/>
    <w:rsid w:val="009935BD"/>
    <w:rsid w:val="009953E2"/>
    <w:rsid w:val="009A229A"/>
    <w:rsid w:val="009A3CCE"/>
    <w:rsid w:val="009B3CE4"/>
    <w:rsid w:val="009D5590"/>
    <w:rsid w:val="009F194F"/>
    <w:rsid w:val="009F4832"/>
    <w:rsid w:val="009F4D52"/>
    <w:rsid w:val="00A06408"/>
    <w:rsid w:val="00A10927"/>
    <w:rsid w:val="00A12260"/>
    <w:rsid w:val="00A17518"/>
    <w:rsid w:val="00A35FB7"/>
    <w:rsid w:val="00A36282"/>
    <w:rsid w:val="00A4321E"/>
    <w:rsid w:val="00A45F81"/>
    <w:rsid w:val="00A50B8E"/>
    <w:rsid w:val="00A51BB3"/>
    <w:rsid w:val="00A524AD"/>
    <w:rsid w:val="00A52A70"/>
    <w:rsid w:val="00A61AB9"/>
    <w:rsid w:val="00A67140"/>
    <w:rsid w:val="00A72D68"/>
    <w:rsid w:val="00A778E2"/>
    <w:rsid w:val="00AA6EEA"/>
    <w:rsid w:val="00AB27A4"/>
    <w:rsid w:val="00AB2B83"/>
    <w:rsid w:val="00AC035D"/>
    <w:rsid w:val="00AD0D52"/>
    <w:rsid w:val="00AD22A1"/>
    <w:rsid w:val="00AD3DBD"/>
    <w:rsid w:val="00AD51AB"/>
    <w:rsid w:val="00AD7406"/>
    <w:rsid w:val="00AE20BE"/>
    <w:rsid w:val="00AF6592"/>
    <w:rsid w:val="00B0759B"/>
    <w:rsid w:val="00B15A01"/>
    <w:rsid w:val="00B44046"/>
    <w:rsid w:val="00B56CFE"/>
    <w:rsid w:val="00B574F7"/>
    <w:rsid w:val="00B61005"/>
    <w:rsid w:val="00B703AF"/>
    <w:rsid w:val="00B80A30"/>
    <w:rsid w:val="00B8460A"/>
    <w:rsid w:val="00B86587"/>
    <w:rsid w:val="00B87EC1"/>
    <w:rsid w:val="00B927A6"/>
    <w:rsid w:val="00B9428C"/>
    <w:rsid w:val="00BA28D7"/>
    <w:rsid w:val="00BA56FB"/>
    <w:rsid w:val="00BA7281"/>
    <w:rsid w:val="00BB2EE7"/>
    <w:rsid w:val="00BB3A0F"/>
    <w:rsid w:val="00BB41AD"/>
    <w:rsid w:val="00BB60CF"/>
    <w:rsid w:val="00BB7D42"/>
    <w:rsid w:val="00BC4DF3"/>
    <w:rsid w:val="00BE49E1"/>
    <w:rsid w:val="00BE6816"/>
    <w:rsid w:val="00BE7D04"/>
    <w:rsid w:val="00BF0D85"/>
    <w:rsid w:val="00BF221D"/>
    <w:rsid w:val="00BF296C"/>
    <w:rsid w:val="00C00654"/>
    <w:rsid w:val="00C038D2"/>
    <w:rsid w:val="00C1016F"/>
    <w:rsid w:val="00C1433A"/>
    <w:rsid w:val="00C23795"/>
    <w:rsid w:val="00C31434"/>
    <w:rsid w:val="00C3331E"/>
    <w:rsid w:val="00C364FC"/>
    <w:rsid w:val="00C47DD1"/>
    <w:rsid w:val="00C5062E"/>
    <w:rsid w:val="00C55EB1"/>
    <w:rsid w:val="00C62B70"/>
    <w:rsid w:val="00C66A1F"/>
    <w:rsid w:val="00C67635"/>
    <w:rsid w:val="00C75EC4"/>
    <w:rsid w:val="00C7668F"/>
    <w:rsid w:val="00C83FB0"/>
    <w:rsid w:val="00C874BC"/>
    <w:rsid w:val="00CA064A"/>
    <w:rsid w:val="00CA63EB"/>
    <w:rsid w:val="00CA7024"/>
    <w:rsid w:val="00CB2DBF"/>
    <w:rsid w:val="00CB3CAE"/>
    <w:rsid w:val="00CB66A8"/>
    <w:rsid w:val="00CC71C4"/>
    <w:rsid w:val="00CD769B"/>
    <w:rsid w:val="00CE003E"/>
    <w:rsid w:val="00CE175D"/>
    <w:rsid w:val="00CE2811"/>
    <w:rsid w:val="00CE4F44"/>
    <w:rsid w:val="00CE6AA5"/>
    <w:rsid w:val="00CF0978"/>
    <w:rsid w:val="00CF17D3"/>
    <w:rsid w:val="00CF6655"/>
    <w:rsid w:val="00D12C3D"/>
    <w:rsid w:val="00D14FB9"/>
    <w:rsid w:val="00D23297"/>
    <w:rsid w:val="00D26E3B"/>
    <w:rsid w:val="00D32424"/>
    <w:rsid w:val="00D32F97"/>
    <w:rsid w:val="00D40996"/>
    <w:rsid w:val="00D4314D"/>
    <w:rsid w:val="00D47AE0"/>
    <w:rsid w:val="00D50FEA"/>
    <w:rsid w:val="00D52E83"/>
    <w:rsid w:val="00D57013"/>
    <w:rsid w:val="00D57C18"/>
    <w:rsid w:val="00D6387D"/>
    <w:rsid w:val="00D71E76"/>
    <w:rsid w:val="00D82847"/>
    <w:rsid w:val="00D9069F"/>
    <w:rsid w:val="00DA0340"/>
    <w:rsid w:val="00DA5949"/>
    <w:rsid w:val="00DB7796"/>
    <w:rsid w:val="00DE0749"/>
    <w:rsid w:val="00DE20BD"/>
    <w:rsid w:val="00DE44CA"/>
    <w:rsid w:val="00DE6F8C"/>
    <w:rsid w:val="00DF1737"/>
    <w:rsid w:val="00DF1E35"/>
    <w:rsid w:val="00DF2414"/>
    <w:rsid w:val="00E01851"/>
    <w:rsid w:val="00E02D14"/>
    <w:rsid w:val="00E14CEE"/>
    <w:rsid w:val="00E15E27"/>
    <w:rsid w:val="00E16CA9"/>
    <w:rsid w:val="00E17EDA"/>
    <w:rsid w:val="00E21388"/>
    <w:rsid w:val="00E231DA"/>
    <w:rsid w:val="00E258AB"/>
    <w:rsid w:val="00E279DB"/>
    <w:rsid w:val="00E32E9D"/>
    <w:rsid w:val="00E3607C"/>
    <w:rsid w:val="00E36457"/>
    <w:rsid w:val="00E504C2"/>
    <w:rsid w:val="00E546A9"/>
    <w:rsid w:val="00E54D0F"/>
    <w:rsid w:val="00E56BCD"/>
    <w:rsid w:val="00E61227"/>
    <w:rsid w:val="00E6209F"/>
    <w:rsid w:val="00E63E21"/>
    <w:rsid w:val="00E76A38"/>
    <w:rsid w:val="00E9005F"/>
    <w:rsid w:val="00E91262"/>
    <w:rsid w:val="00E94F00"/>
    <w:rsid w:val="00E955F7"/>
    <w:rsid w:val="00EA3B82"/>
    <w:rsid w:val="00EA78B6"/>
    <w:rsid w:val="00ED1F0E"/>
    <w:rsid w:val="00F02D0A"/>
    <w:rsid w:val="00F0391F"/>
    <w:rsid w:val="00F04C7F"/>
    <w:rsid w:val="00F42655"/>
    <w:rsid w:val="00F45B76"/>
    <w:rsid w:val="00F5376E"/>
    <w:rsid w:val="00F54648"/>
    <w:rsid w:val="00F55F96"/>
    <w:rsid w:val="00F57C04"/>
    <w:rsid w:val="00F603D5"/>
    <w:rsid w:val="00F73C41"/>
    <w:rsid w:val="00F8229F"/>
    <w:rsid w:val="00F84876"/>
    <w:rsid w:val="00F8535B"/>
    <w:rsid w:val="00F95F99"/>
    <w:rsid w:val="00FB37C6"/>
    <w:rsid w:val="00FB6973"/>
    <w:rsid w:val="00FB6D2A"/>
    <w:rsid w:val="00FC0508"/>
    <w:rsid w:val="00FC18F0"/>
    <w:rsid w:val="00FC3D3B"/>
    <w:rsid w:val="00FC7B9E"/>
    <w:rsid w:val="00FD270F"/>
    <w:rsid w:val="00FE46CE"/>
    <w:rsid w:val="00FF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3C3F"/>
  <w15:docId w15:val="{7B1B56AE-179F-4019-A94D-37FD6C9F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B0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0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035D"/>
  </w:style>
  <w:style w:type="paragraph" w:styleId="AltBilgi">
    <w:name w:val="footer"/>
    <w:basedOn w:val="Normal"/>
    <w:link w:val="AltBilgiChar"/>
    <w:uiPriority w:val="99"/>
    <w:unhideWhenUsed/>
    <w:rsid w:val="00AC0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035D"/>
  </w:style>
  <w:style w:type="paragraph" w:styleId="BalonMetni">
    <w:name w:val="Balloon Text"/>
    <w:basedOn w:val="Normal"/>
    <w:link w:val="BalonMetniChar"/>
    <w:uiPriority w:val="99"/>
    <w:semiHidden/>
    <w:unhideWhenUsed/>
    <w:rsid w:val="00AC03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AC035D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21074D"/>
    <w:rPr>
      <w:sz w:val="22"/>
      <w:szCs w:val="22"/>
      <w:lang w:eastAsia="en-US"/>
    </w:rPr>
  </w:style>
  <w:style w:type="character" w:styleId="AklamaBavurusu">
    <w:name w:val="annotation reference"/>
    <w:semiHidden/>
    <w:rsid w:val="006169F1"/>
    <w:rPr>
      <w:sz w:val="16"/>
      <w:szCs w:val="16"/>
    </w:rPr>
  </w:style>
  <w:style w:type="paragraph" w:styleId="AklamaMetni">
    <w:name w:val="annotation text"/>
    <w:basedOn w:val="Normal"/>
    <w:semiHidden/>
    <w:rsid w:val="006169F1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6169F1"/>
    <w:rPr>
      <w:b/>
      <w:bCs/>
    </w:rPr>
  </w:style>
  <w:style w:type="paragraph" w:styleId="AralkYok">
    <w:name w:val="No Spacing"/>
    <w:uiPriority w:val="1"/>
    <w:qFormat/>
    <w:rsid w:val="00C66A1F"/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534F40"/>
    <w:rPr>
      <w:color w:val="0000FF"/>
      <w:u w:val="single"/>
    </w:rPr>
  </w:style>
  <w:style w:type="paragraph" w:customStyle="1" w:styleId="Default">
    <w:name w:val="Default"/>
    <w:rsid w:val="00942D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726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36b134ba-c2bb-4205-890f-b91553a16a74" origin="userSelected">
  <element uid="9050bf67-6873-4a58-8933-5551efbfd65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2ABDE-21EA-40BC-9463-14F9BC4F285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3E41C41-FB90-4A2C-B0EB-ECA3FB12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Versiyon 1: FİBA GRUBU TÜRKİYE’DE BANKACILIĞA “FİBABANKA” İLE GERİ DÖNDÜ</vt:lpstr>
      <vt:lpstr>Versiyon 1: FİBA GRUBU TÜRKİYE’DE BANKACILIĞA “FİBABANKA” İLE GERİ DÖNDÜ</vt:lpstr>
    </vt:vector>
  </TitlesOfParts>
  <Company>SilentAll Team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Versiyon 1: FİBA GRUBU TÜRKİYE’DE BANKACILIĞA “FİBABANKA” İLE GERİ DÖNDÜ</dc:title>
  <dc:creator>Merve Yılmaz</dc:creator>
  <cp:keywords>Gizli</cp:keywords>
  <cp:lastModifiedBy>Emre Dedeoglu</cp:lastModifiedBy>
  <cp:revision>5</cp:revision>
  <cp:lastPrinted>2018-05-11T07:42:00Z</cp:lastPrinted>
  <dcterms:created xsi:type="dcterms:W3CDTF">2019-11-12T10:08:00Z</dcterms:created>
  <dcterms:modified xsi:type="dcterms:W3CDTF">2019-11-15T13:55:00Z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IndexRef">
    <vt:lpwstr>c8c71510-884c-4095-9431-b61ce142f969</vt:lpwstr>
  </property>
  <property fmtid="{D5CDD505-2E9C-101B-9397-08002B2CF9AE}" pid="4" name="bjSaver">
    <vt:lpwstr>YpKfOD6twyZGoSQNa18kTp26aHJvYh6D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policy="36b134ba-c2bb-4205-890f-b91553a16a74" origin="userSelected" xmlns="http://www.boldonj</vt:lpwstr>
  </property>
  <property fmtid="{D5CDD505-2E9C-101B-9397-08002B2CF9AE}" pid="6" name="bjDocumentLabelXML-0">
    <vt:lpwstr>ames.com/2008/01/sie/internal/label"&gt;&lt;element uid="9050bf67-6873-4a58-8933-5551efbfd653" value="" /&gt;&lt;/sisl&gt;</vt:lpwstr>
  </property>
  <property fmtid="{D5CDD505-2E9C-101B-9397-08002B2CF9AE}" pid="7" name="bjDocumentSecurityLabel">
    <vt:lpwstr>Gizli</vt:lpwstr>
  </property>
  <property fmtid="{D5CDD505-2E9C-101B-9397-08002B2CF9AE}" pid="8" name="FBClassification">
    <vt:lpwstr>Gizli</vt:lpwstr>
  </property>
  <property fmtid="{D5CDD505-2E9C-101B-9397-08002B2CF9AE}" pid="9" name="bjHeaderBothDocProperty">
    <vt:lpwstr>Gizli</vt:lpwstr>
  </property>
  <property fmtid="{D5CDD505-2E9C-101B-9397-08002B2CF9AE}" pid="10" name="bjHeaderFirstPageDocProperty">
    <vt:lpwstr>Gizli</vt:lpwstr>
  </property>
  <property fmtid="{D5CDD505-2E9C-101B-9397-08002B2CF9AE}" pid="11" name="bjHeaderEvenPageDocProperty">
    <vt:lpwstr>Gizli</vt:lpwstr>
  </property>
</Properties>
</file>